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EA" w:rsidRDefault="009C02A7">
      <w:pPr>
        <w:spacing w:before="73"/>
        <w:ind w:left="722"/>
        <w:rPr>
          <w:sz w:val="36"/>
        </w:rPr>
      </w:pPr>
      <w:bookmarkStart w:id="0" w:name="_GoBack"/>
      <w:bookmarkEnd w:id="0"/>
      <w:r>
        <w:rPr>
          <w:sz w:val="36"/>
        </w:rPr>
        <w:t>EBLI ONLINE TRAINING – TRAINEE AGREEMENT</w:t>
      </w:r>
    </w:p>
    <w:p w:rsidR="000A00EA" w:rsidRDefault="009C02A7">
      <w:pPr>
        <w:pStyle w:val="BodyText"/>
        <w:spacing w:before="202"/>
        <w:ind w:left="180" w:right="173"/>
        <w:jc w:val="both"/>
      </w:pPr>
      <w:r>
        <w:t>This</w:t>
      </w:r>
      <w:r>
        <w:rPr>
          <w:spacing w:val="-8"/>
        </w:rPr>
        <w:t xml:space="preserve"> </w:t>
      </w:r>
      <w:r>
        <w:t>EBLI</w:t>
      </w:r>
      <w:r>
        <w:rPr>
          <w:spacing w:val="-9"/>
        </w:rPr>
        <w:t xml:space="preserve"> </w:t>
      </w:r>
      <w:r>
        <w:t>Online</w:t>
      </w:r>
      <w:r>
        <w:rPr>
          <w:spacing w:val="-9"/>
        </w:rPr>
        <w:t xml:space="preserve"> </w:t>
      </w:r>
      <w:r>
        <w:t>Training</w:t>
      </w:r>
      <w:r>
        <w:rPr>
          <w:spacing w:val="-9"/>
        </w:rPr>
        <w:t xml:space="preserve"> </w:t>
      </w:r>
      <w:r>
        <w:t>Agreement</w:t>
      </w:r>
      <w:r>
        <w:rPr>
          <w:spacing w:val="-9"/>
        </w:rPr>
        <w:t xml:space="preserve"> </w:t>
      </w:r>
      <w:r>
        <w:t>(this</w:t>
      </w:r>
      <w:r>
        <w:rPr>
          <w:spacing w:val="-7"/>
        </w:rPr>
        <w:t xml:space="preserve"> </w:t>
      </w:r>
      <w:r>
        <w:t>“Agreement”)</w:t>
      </w:r>
      <w:r>
        <w:rPr>
          <w:spacing w:val="-7"/>
        </w:rPr>
        <w:t xml:space="preserve"> </w:t>
      </w:r>
      <w:r>
        <w:t>is</w:t>
      </w:r>
      <w:r>
        <w:rPr>
          <w:spacing w:val="-8"/>
        </w:rPr>
        <w:t xml:space="preserve"> </w:t>
      </w:r>
      <w:r>
        <w:t>between</w:t>
      </w:r>
      <w:r>
        <w:rPr>
          <w:spacing w:val="-6"/>
        </w:rPr>
        <w:t xml:space="preserve"> </w:t>
      </w:r>
      <w:r>
        <w:t>TEACH</w:t>
      </w:r>
      <w:r>
        <w:rPr>
          <w:spacing w:val="-9"/>
        </w:rPr>
        <w:t xml:space="preserve"> </w:t>
      </w:r>
      <w:r>
        <w:t>THE</w:t>
      </w:r>
      <w:r>
        <w:rPr>
          <w:spacing w:val="-8"/>
        </w:rPr>
        <w:t xml:space="preserve"> </w:t>
      </w:r>
      <w:r>
        <w:t>WORLD</w:t>
      </w:r>
      <w:r>
        <w:rPr>
          <w:spacing w:val="-9"/>
        </w:rPr>
        <w:t xml:space="preserve"> </w:t>
      </w:r>
      <w:r>
        <w:t>TO READ LLC, a Michigan limited liability company d/b/a EBLI (Evidence-Based Literacy Instruction) (“Trainer”) and you</w:t>
      </w:r>
      <w:r>
        <w:rPr>
          <w:spacing w:val="1"/>
        </w:rPr>
        <w:t xml:space="preserve"> </w:t>
      </w:r>
      <w:r>
        <w:t>(</w:t>
      </w:r>
      <w:r w:rsidR="0077634D">
        <w:t xml:space="preserve">“You” or </w:t>
      </w:r>
      <w:r>
        <w:t>“</w:t>
      </w:r>
      <w:r w:rsidR="0077634D">
        <w:t>Authorized User</w:t>
      </w:r>
      <w:r>
        <w:t>”).</w:t>
      </w:r>
    </w:p>
    <w:p w:rsidR="000A00EA" w:rsidRDefault="009C02A7">
      <w:pPr>
        <w:pStyle w:val="ListParagraph"/>
        <w:numPr>
          <w:ilvl w:val="0"/>
          <w:numId w:val="2"/>
        </w:numPr>
        <w:tabs>
          <w:tab w:val="left" w:pos="901"/>
        </w:tabs>
        <w:spacing w:before="199"/>
        <w:ind w:firstLine="0"/>
        <w:jc w:val="both"/>
        <w:rPr>
          <w:sz w:val="24"/>
        </w:rPr>
      </w:pPr>
      <w:r w:rsidRPr="00A560D6">
        <w:rPr>
          <w:i/>
          <w:sz w:val="24"/>
        </w:rPr>
        <w:t>Purpose.</w:t>
      </w:r>
      <w:r>
        <w:rPr>
          <w:sz w:val="24"/>
        </w:rPr>
        <w:t xml:space="preserve"> Trainer is the owner of a proprietary research-based system of skills, concepts, strategies, and activities that are used to teach literacy skills in reading, spelling, and writing to students (“EBLI”). By </w:t>
      </w:r>
      <w:r w:rsidR="0077634D">
        <w:rPr>
          <w:sz w:val="24"/>
        </w:rPr>
        <w:t xml:space="preserve">being given access to EBLI Training and </w:t>
      </w:r>
      <w:r w:rsidR="004173D6">
        <w:rPr>
          <w:sz w:val="24"/>
        </w:rPr>
        <w:t>Student</w:t>
      </w:r>
      <w:r w:rsidR="0077634D">
        <w:rPr>
          <w:sz w:val="24"/>
        </w:rPr>
        <w:t xml:space="preserve"> Lessons (“ETSL”) </w:t>
      </w:r>
      <w:r>
        <w:rPr>
          <w:sz w:val="24"/>
        </w:rPr>
        <w:t>regarding EBLI (the “EBLI Course”), You will learn how to use EBLI to teach students. Upon successful completion of the EBLI Course, You will become certified to use EBLI in Your teaching. To help ensure</w:t>
      </w:r>
      <w:r>
        <w:rPr>
          <w:spacing w:val="-14"/>
          <w:sz w:val="24"/>
        </w:rPr>
        <w:t xml:space="preserve"> </w:t>
      </w:r>
      <w:r>
        <w:rPr>
          <w:sz w:val="24"/>
        </w:rPr>
        <w:t>the proper</w:t>
      </w:r>
      <w:r>
        <w:rPr>
          <w:spacing w:val="-11"/>
          <w:sz w:val="24"/>
        </w:rPr>
        <w:t xml:space="preserve"> </w:t>
      </w:r>
      <w:r>
        <w:rPr>
          <w:sz w:val="24"/>
        </w:rPr>
        <w:t>use</w:t>
      </w:r>
      <w:r>
        <w:rPr>
          <w:spacing w:val="-11"/>
          <w:sz w:val="24"/>
        </w:rPr>
        <w:t xml:space="preserve"> </w:t>
      </w:r>
      <w:r>
        <w:rPr>
          <w:sz w:val="24"/>
        </w:rPr>
        <w:t>of</w:t>
      </w:r>
      <w:r>
        <w:rPr>
          <w:spacing w:val="-12"/>
          <w:sz w:val="24"/>
        </w:rPr>
        <w:t xml:space="preserve"> </w:t>
      </w:r>
      <w:r>
        <w:rPr>
          <w:sz w:val="24"/>
        </w:rPr>
        <w:t>EBLI,</w:t>
      </w:r>
      <w:r>
        <w:rPr>
          <w:spacing w:val="-10"/>
          <w:sz w:val="24"/>
        </w:rPr>
        <w:t xml:space="preserve"> </w:t>
      </w:r>
      <w:r>
        <w:rPr>
          <w:sz w:val="24"/>
        </w:rPr>
        <w:t>which</w:t>
      </w:r>
      <w:r>
        <w:rPr>
          <w:spacing w:val="-10"/>
          <w:sz w:val="24"/>
        </w:rPr>
        <w:t xml:space="preserve"> </w:t>
      </w:r>
      <w:r>
        <w:rPr>
          <w:sz w:val="24"/>
        </w:rPr>
        <w:t>is</w:t>
      </w:r>
      <w:r>
        <w:rPr>
          <w:spacing w:val="-9"/>
          <w:sz w:val="24"/>
        </w:rPr>
        <w:t xml:space="preserve"> </w:t>
      </w:r>
      <w:r>
        <w:rPr>
          <w:sz w:val="24"/>
        </w:rPr>
        <w:t>proprietary</w:t>
      </w:r>
      <w:r>
        <w:rPr>
          <w:spacing w:val="-17"/>
          <w:sz w:val="24"/>
        </w:rPr>
        <w:t xml:space="preserve"> </w:t>
      </w:r>
      <w:r>
        <w:rPr>
          <w:sz w:val="24"/>
        </w:rPr>
        <w:t>to</w:t>
      </w:r>
      <w:r>
        <w:rPr>
          <w:spacing w:val="-10"/>
          <w:sz w:val="24"/>
        </w:rPr>
        <w:t xml:space="preserve"> </w:t>
      </w:r>
      <w:r>
        <w:rPr>
          <w:sz w:val="24"/>
        </w:rPr>
        <w:t>Trainer,</w:t>
      </w:r>
      <w:r>
        <w:rPr>
          <w:spacing w:val="-10"/>
          <w:sz w:val="24"/>
        </w:rPr>
        <w:t xml:space="preserve"> </w:t>
      </w:r>
      <w:r>
        <w:rPr>
          <w:sz w:val="24"/>
        </w:rPr>
        <w:t>Trainer</w:t>
      </w:r>
      <w:r>
        <w:rPr>
          <w:spacing w:val="-11"/>
          <w:sz w:val="24"/>
        </w:rPr>
        <w:t xml:space="preserve"> </w:t>
      </w:r>
      <w:r>
        <w:rPr>
          <w:sz w:val="24"/>
        </w:rPr>
        <w:t>requires</w:t>
      </w:r>
      <w:r>
        <w:rPr>
          <w:spacing w:val="-10"/>
          <w:sz w:val="24"/>
        </w:rPr>
        <w:t xml:space="preserve"> </w:t>
      </w:r>
      <w:r>
        <w:rPr>
          <w:sz w:val="24"/>
        </w:rPr>
        <w:t>that</w:t>
      </w:r>
      <w:r>
        <w:rPr>
          <w:spacing w:val="-5"/>
          <w:sz w:val="24"/>
        </w:rPr>
        <w:t xml:space="preserve"> </w:t>
      </w:r>
      <w:r>
        <w:rPr>
          <w:sz w:val="24"/>
        </w:rPr>
        <w:t>you</w:t>
      </w:r>
      <w:r>
        <w:rPr>
          <w:spacing w:val="-10"/>
          <w:sz w:val="24"/>
        </w:rPr>
        <w:t xml:space="preserve"> </w:t>
      </w:r>
      <w:r>
        <w:rPr>
          <w:sz w:val="24"/>
        </w:rPr>
        <w:t>provide</w:t>
      </w:r>
      <w:r>
        <w:rPr>
          <w:spacing w:val="-9"/>
          <w:sz w:val="24"/>
        </w:rPr>
        <w:t xml:space="preserve"> </w:t>
      </w:r>
      <w:r>
        <w:rPr>
          <w:sz w:val="24"/>
        </w:rPr>
        <w:t>your</w:t>
      </w:r>
      <w:r>
        <w:rPr>
          <w:spacing w:val="-8"/>
          <w:sz w:val="24"/>
        </w:rPr>
        <w:t xml:space="preserve"> </w:t>
      </w:r>
      <w:r>
        <w:rPr>
          <w:sz w:val="24"/>
        </w:rPr>
        <w:t>consent to</w:t>
      </w:r>
      <w:r>
        <w:rPr>
          <w:spacing w:val="-7"/>
          <w:sz w:val="24"/>
        </w:rPr>
        <w:t xml:space="preserve"> </w:t>
      </w:r>
      <w:r>
        <w:rPr>
          <w:sz w:val="24"/>
        </w:rPr>
        <w:t>the</w:t>
      </w:r>
      <w:r>
        <w:rPr>
          <w:spacing w:val="-8"/>
          <w:sz w:val="24"/>
        </w:rPr>
        <w:t xml:space="preserve"> </w:t>
      </w:r>
      <w:r>
        <w:rPr>
          <w:sz w:val="24"/>
        </w:rPr>
        <w:t>terms</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Agreement</w:t>
      </w:r>
      <w:r>
        <w:rPr>
          <w:spacing w:val="-8"/>
          <w:sz w:val="24"/>
        </w:rPr>
        <w:t xml:space="preserve"> </w:t>
      </w:r>
      <w:r>
        <w:rPr>
          <w:sz w:val="24"/>
        </w:rPr>
        <w:t>before</w:t>
      </w:r>
      <w:r>
        <w:rPr>
          <w:spacing w:val="-9"/>
          <w:sz w:val="24"/>
        </w:rPr>
        <w:t xml:space="preserve"> </w:t>
      </w:r>
      <w:r>
        <w:rPr>
          <w:sz w:val="24"/>
        </w:rPr>
        <w:t>You</w:t>
      </w:r>
      <w:r>
        <w:rPr>
          <w:spacing w:val="-8"/>
          <w:sz w:val="24"/>
        </w:rPr>
        <w:t xml:space="preserve"> </w:t>
      </w:r>
      <w:r>
        <w:rPr>
          <w:sz w:val="24"/>
        </w:rPr>
        <w:t>will</w:t>
      </w:r>
      <w:r>
        <w:rPr>
          <w:spacing w:val="-7"/>
          <w:sz w:val="24"/>
        </w:rPr>
        <w:t xml:space="preserve"> </w:t>
      </w:r>
      <w:r>
        <w:rPr>
          <w:sz w:val="24"/>
        </w:rPr>
        <w:t>be</w:t>
      </w:r>
      <w:r>
        <w:rPr>
          <w:spacing w:val="-6"/>
          <w:sz w:val="24"/>
        </w:rPr>
        <w:t xml:space="preserve"> </w:t>
      </w:r>
      <w:r>
        <w:rPr>
          <w:sz w:val="24"/>
        </w:rPr>
        <w:t>permitted</w:t>
      </w:r>
      <w:r>
        <w:rPr>
          <w:spacing w:val="-7"/>
          <w:sz w:val="24"/>
        </w:rPr>
        <w:t xml:space="preserve"> </w:t>
      </w:r>
      <w:r>
        <w:rPr>
          <w:sz w:val="24"/>
        </w:rPr>
        <w:t>to</w:t>
      </w:r>
      <w:r>
        <w:rPr>
          <w:spacing w:val="-7"/>
          <w:sz w:val="24"/>
        </w:rPr>
        <w:t xml:space="preserve"> </w:t>
      </w:r>
      <w:r>
        <w:rPr>
          <w:sz w:val="24"/>
        </w:rPr>
        <w:t>enroll</w:t>
      </w:r>
      <w:r>
        <w:rPr>
          <w:spacing w:val="-8"/>
          <w:sz w:val="24"/>
        </w:rPr>
        <w:t xml:space="preserve"> </w:t>
      </w:r>
      <w:r>
        <w:rPr>
          <w:sz w:val="24"/>
        </w:rPr>
        <w:t>in</w:t>
      </w:r>
      <w:r>
        <w:rPr>
          <w:spacing w:val="-7"/>
          <w:sz w:val="24"/>
        </w:rPr>
        <w:t xml:space="preserve"> </w:t>
      </w:r>
      <w:r>
        <w:rPr>
          <w:sz w:val="24"/>
        </w:rPr>
        <w:t>and</w:t>
      </w:r>
      <w:r>
        <w:rPr>
          <w:spacing w:val="-8"/>
          <w:sz w:val="24"/>
        </w:rPr>
        <w:t xml:space="preserve"> </w:t>
      </w:r>
      <w:r>
        <w:rPr>
          <w:sz w:val="24"/>
        </w:rPr>
        <w:t>take</w:t>
      </w:r>
      <w:r>
        <w:rPr>
          <w:spacing w:val="-9"/>
          <w:sz w:val="24"/>
        </w:rPr>
        <w:t xml:space="preserve"> </w:t>
      </w:r>
      <w:r>
        <w:rPr>
          <w:sz w:val="24"/>
        </w:rPr>
        <w:t>the</w:t>
      </w:r>
      <w:r>
        <w:rPr>
          <w:spacing w:val="-8"/>
          <w:sz w:val="24"/>
        </w:rPr>
        <w:t xml:space="preserve"> </w:t>
      </w:r>
      <w:r>
        <w:rPr>
          <w:sz w:val="24"/>
        </w:rPr>
        <w:t>EBLI</w:t>
      </w:r>
      <w:r>
        <w:rPr>
          <w:spacing w:val="-11"/>
          <w:sz w:val="24"/>
        </w:rPr>
        <w:t xml:space="preserve"> </w:t>
      </w:r>
      <w:r>
        <w:rPr>
          <w:sz w:val="24"/>
        </w:rPr>
        <w:t>Course.</w:t>
      </w:r>
    </w:p>
    <w:p w:rsidR="000A00EA" w:rsidRDefault="000A00EA">
      <w:pPr>
        <w:pStyle w:val="BodyText"/>
        <w:spacing w:before="1"/>
      </w:pPr>
    </w:p>
    <w:p w:rsidR="000A00EA" w:rsidRDefault="009C02A7">
      <w:pPr>
        <w:pStyle w:val="ListParagraph"/>
        <w:numPr>
          <w:ilvl w:val="0"/>
          <w:numId w:val="2"/>
        </w:numPr>
        <w:tabs>
          <w:tab w:val="left" w:pos="901"/>
        </w:tabs>
        <w:ind w:right="178" w:firstLine="0"/>
        <w:jc w:val="both"/>
        <w:rPr>
          <w:sz w:val="24"/>
        </w:rPr>
      </w:pPr>
      <w:r w:rsidRPr="00A560D6">
        <w:rPr>
          <w:i/>
          <w:sz w:val="24"/>
        </w:rPr>
        <w:t>Permitted Uses.</w:t>
      </w:r>
      <w:r>
        <w:rPr>
          <w:sz w:val="24"/>
        </w:rPr>
        <w:t xml:space="preserve"> You agree that you may use EBLI </w:t>
      </w:r>
      <w:r w:rsidR="00D71F18">
        <w:rPr>
          <w:sz w:val="24"/>
        </w:rPr>
        <w:t>to</w:t>
      </w:r>
      <w:r>
        <w:rPr>
          <w:sz w:val="24"/>
        </w:rPr>
        <w:t xml:space="preserve"> successfully complete the EBLI Course and become certified by Trainer. </w:t>
      </w:r>
      <w:r w:rsidR="00A45AAF">
        <w:rPr>
          <w:sz w:val="24"/>
        </w:rPr>
        <w:t>Y</w:t>
      </w:r>
      <w:r>
        <w:rPr>
          <w:sz w:val="24"/>
        </w:rPr>
        <w:t>ou may only use EBLI for the purposes of directly teaching students (</w:t>
      </w:r>
      <w:r w:rsidR="00D71F18">
        <w:rPr>
          <w:sz w:val="24"/>
        </w:rPr>
        <w:t>i</w:t>
      </w:r>
      <w:r>
        <w:rPr>
          <w:sz w:val="24"/>
        </w:rPr>
        <w:t>) in a one-on-one setting, (</w:t>
      </w:r>
      <w:r w:rsidR="00D71F18">
        <w:rPr>
          <w:sz w:val="24"/>
        </w:rPr>
        <w:t>ii</w:t>
      </w:r>
      <w:r>
        <w:rPr>
          <w:sz w:val="24"/>
        </w:rPr>
        <w:t>) in a small group setting, or (</w:t>
      </w:r>
      <w:r w:rsidR="00D71F18">
        <w:rPr>
          <w:sz w:val="24"/>
        </w:rPr>
        <w:t>iii</w:t>
      </w:r>
      <w:r>
        <w:rPr>
          <w:sz w:val="24"/>
        </w:rPr>
        <w:t>) in a large classroom-sized group</w:t>
      </w:r>
      <w:r>
        <w:rPr>
          <w:spacing w:val="-3"/>
          <w:sz w:val="24"/>
        </w:rPr>
        <w:t xml:space="preserve"> </w:t>
      </w:r>
      <w:r>
        <w:rPr>
          <w:sz w:val="24"/>
        </w:rPr>
        <w:t>setting.</w:t>
      </w:r>
    </w:p>
    <w:p w:rsidR="00D71F18" w:rsidRPr="00D71F18" w:rsidRDefault="00D71F18" w:rsidP="00D71F18">
      <w:pPr>
        <w:tabs>
          <w:tab w:val="left" w:pos="901"/>
        </w:tabs>
        <w:ind w:right="178"/>
        <w:rPr>
          <w:sz w:val="24"/>
        </w:rPr>
      </w:pPr>
    </w:p>
    <w:p w:rsidR="00D71F18" w:rsidRPr="00D71F18" w:rsidRDefault="00D71F18" w:rsidP="00D71F18">
      <w:pPr>
        <w:pStyle w:val="ListParagraph"/>
        <w:rPr>
          <w:sz w:val="24"/>
        </w:rPr>
      </w:pPr>
      <w:r w:rsidRPr="00D71F18">
        <w:rPr>
          <w:sz w:val="24"/>
        </w:rPr>
        <w:t>(</w:t>
      </w:r>
      <w:r w:rsidR="00A560D6">
        <w:rPr>
          <w:sz w:val="24"/>
        </w:rPr>
        <w:t>a</w:t>
      </w:r>
      <w:r w:rsidRPr="00D71F18">
        <w:rPr>
          <w:sz w:val="24"/>
        </w:rPr>
        <w:t xml:space="preserve">) </w:t>
      </w:r>
      <w:r w:rsidRPr="00A560D6">
        <w:rPr>
          <w:i/>
          <w:sz w:val="24"/>
        </w:rPr>
        <w:t>Access.</w:t>
      </w:r>
      <w:r w:rsidRPr="00D71F18">
        <w:rPr>
          <w:sz w:val="24"/>
        </w:rPr>
        <w:t xml:space="preserve"> The ETSL may be accessed via T</w:t>
      </w:r>
      <w:r>
        <w:rPr>
          <w:sz w:val="24"/>
        </w:rPr>
        <w:t xml:space="preserve">rainer’s website at </w:t>
      </w:r>
      <w:hyperlink r:id="rId9" w:history="1">
        <w:r w:rsidRPr="004A4468">
          <w:rPr>
            <w:rStyle w:val="Hyperlink"/>
            <w:sz w:val="24"/>
          </w:rPr>
          <w:t>www.eblireads.com</w:t>
        </w:r>
      </w:hyperlink>
      <w:r>
        <w:rPr>
          <w:sz w:val="24"/>
        </w:rPr>
        <w:t xml:space="preserve"> </w:t>
      </w:r>
      <w:r w:rsidRPr="00D71F18">
        <w:rPr>
          <w:sz w:val="24"/>
        </w:rPr>
        <w:t>(the “Website”). Each Authorized User is authorized to access and use the ETSL on an individual, per-person basis, through the creation of a unique password, the validation of a unique e-mail address, and/or other method designated by T</w:t>
      </w:r>
      <w:r>
        <w:rPr>
          <w:sz w:val="24"/>
        </w:rPr>
        <w:t>rainer</w:t>
      </w:r>
      <w:r w:rsidRPr="00D71F18">
        <w:rPr>
          <w:sz w:val="24"/>
        </w:rPr>
        <w:t>. No generic user name or e-mail address that would not allow the identity of each Authorized User to be ascertained in T</w:t>
      </w:r>
      <w:r>
        <w:rPr>
          <w:sz w:val="24"/>
        </w:rPr>
        <w:t>rainer</w:t>
      </w:r>
      <w:r w:rsidRPr="00D71F18">
        <w:rPr>
          <w:sz w:val="24"/>
        </w:rPr>
        <w:t>’s sole discretion may be used without the prior written consent of T</w:t>
      </w:r>
      <w:r>
        <w:rPr>
          <w:sz w:val="24"/>
        </w:rPr>
        <w:t>rainer</w:t>
      </w:r>
      <w:r w:rsidRPr="00D71F18">
        <w:rPr>
          <w:sz w:val="24"/>
        </w:rPr>
        <w:t>. Education Provider is responsible for any communications lines, equipment, software, services or other technology necessary for the Authorized Users to receive and access the ETSL. Any third-party content within the ETSL is subject to the continuing consent of the third-party owner/licensor and may be altered or discontinued at any time. T</w:t>
      </w:r>
      <w:r>
        <w:rPr>
          <w:sz w:val="24"/>
        </w:rPr>
        <w:t>rainer</w:t>
      </w:r>
      <w:r w:rsidRPr="00D71F18">
        <w:rPr>
          <w:sz w:val="24"/>
        </w:rPr>
        <w:t xml:space="preserve"> may discontinue and/or merge any or all of the ETSL provided hereunder and replace any discontinued content with alternative or merged content. In the event that T</w:t>
      </w:r>
      <w:r>
        <w:rPr>
          <w:sz w:val="24"/>
        </w:rPr>
        <w:t>rainer</w:t>
      </w:r>
      <w:r w:rsidRPr="00D71F18">
        <w:rPr>
          <w:sz w:val="24"/>
        </w:rPr>
        <w:t xml:space="preserve"> does not replace discontinued content with alternative or merged content as determined in the sole discretion of T</w:t>
      </w:r>
      <w:r>
        <w:rPr>
          <w:sz w:val="24"/>
        </w:rPr>
        <w:t>rainer.</w:t>
      </w:r>
      <w:r w:rsidRPr="00D71F18">
        <w:rPr>
          <w:sz w:val="24"/>
        </w:rPr>
        <w:t xml:space="preserve"> </w:t>
      </w:r>
    </w:p>
    <w:p w:rsidR="00D71F18" w:rsidRPr="00D71F18" w:rsidRDefault="00D71F18" w:rsidP="00D71F18">
      <w:pPr>
        <w:pStyle w:val="ListParagraph"/>
        <w:rPr>
          <w:sz w:val="24"/>
        </w:rPr>
      </w:pPr>
    </w:p>
    <w:p w:rsidR="00D71F18" w:rsidRPr="00D71F18" w:rsidRDefault="00D71F18" w:rsidP="00D71F18">
      <w:pPr>
        <w:pStyle w:val="ListParagraph"/>
        <w:rPr>
          <w:sz w:val="24"/>
        </w:rPr>
      </w:pPr>
      <w:r w:rsidRPr="00D71F18">
        <w:rPr>
          <w:sz w:val="24"/>
        </w:rPr>
        <w:t>(</w:t>
      </w:r>
      <w:r w:rsidR="00A560D6">
        <w:rPr>
          <w:sz w:val="24"/>
        </w:rPr>
        <w:t>b</w:t>
      </w:r>
      <w:r w:rsidRPr="00D71F18">
        <w:rPr>
          <w:sz w:val="24"/>
        </w:rPr>
        <w:t xml:space="preserve">) </w:t>
      </w:r>
      <w:r w:rsidRPr="00A560D6">
        <w:rPr>
          <w:i/>
          <w:sz w:val="24"/>
        </w:rPr>
        <w:t>Use.</w:t>
      </w:r>
      <w:r w:rsidRPr="00D71F18">
        <w:rPr>
          <w:sz w:val="24"/>
        </w:rPr>
        <w:t xml:space="preserve"> When ETSL is accessed and/or provided electronically, Authorized Users may access/download the licensed ETSL only for their respective individual use. For the avoidance of doubt, no use/distribution is permitted if in T</w:t>
      </w:r>
      <w:r>
        <w:rPr>
          <w:sz w:val="24"/>
        </w:rPr>
        <w:t>rainer</w:t>
      </w:r>
      <w:r w:rsidRPr="00D71F18">
        <w:rPr>
          <w:sz w:val="24"/>
        </w:rPr>
        <w:t xml:space="preserve">’s sole judgment it could serve as a substitute for a subscription to the content within the ETSL. Except as otherwise noted in this Section </w:t>
      </w:r>
      <w:r w:rsidR="00A560D6">
        <w:rPr>
          <w:sz w:val="24"/>
        </w:rPr>
        <w:t>2</w:t>
      </w:r>
      <w:r w:rsidRPr="00D71F18">
        <w:rPr>
          <w:sz w:val="24"/>
        </w:rPr>
        <w:t>(</w:t>
      </w:r>
      <w:r w:rsidR="00A560D6">
        <w:rPr>
          <w:sz w:val="24"/>
        </w:rPr>
        <w:t>b</w:t>
      </w:r>
      <w:r w:rsidRPr="00D71F18">
        <w:rPr>
          <w:sz w:val="24"/>
        </w:rPr>
        <w:t>), no content from the ETSL may be downloaded, transmitted, broadcast, transferred, assigned, reproduced or in any other way used or disseminated in any form, to any person not specifically identified herein as an Authorized User, without the explicit written consent of T</w:t>
      </w:r>
      <w:r w:rsidR="00A560D6">
        <w:rPr>
          <w:sz w:val="24"/>
        </w:rPr>
        <w:t>rainer</w:t>
      </w:r>
      <w:r w:rsidRPr="00D71F18">
        <w:rPr>
          <w:sz w:val="24"/>
        </w:rPr>
        <w:t xml:space="preserve"> in each instance. Without limiting the generality of the foregoing, no content from the ETSL may be (i) used in any Education Provider and/or Authorized User intranet, newsletter or other publication, (ii) used in conjunction with any systems or applications that enable data mining, text mining, trend analysis or program or algorithmic trading or that display, retrieve, index or store any content from the ETSL separately from the ETSL as published by T</w:t>
      </w:r>
      <w:r w:rsidR="00A560D6">
        <w:rPr>
          <w:sz w:val="24"/>
        </w:rPr>
        <w:t>rainer</w:t>
      </w:r>
      <w:r w:rsidRPr="00D71F18">
        <w:rPr>
          <w:sz w:val="24"/>
        </w:rPr>
        <w:t xml:space="preserve">; or (iii) stored in any shared electronic archive or database, and may not be used to compile historical compilation or analysis. </w:t>
      </w:r>
    </w:p>
    <w:p w:rsidR="00D71F18" w:rsidRPr="00D71F18" w:rsidRDefault="00D71F18" w:rsidP="00D71F18">
      <w:pPr>
        <w:pStyle w:val="ListParagraph"/>
        <w:rPr>
          <w:sz w:val="24"/>
        </w:rPr>
      </w:pPr>
    </w:p>
    <w:p w:rsidR="00D71F18" w:rsidRPr="00A560D6" w:rsidRDefault="00D71F18" w:rsidP="00A560D6">
      <w:pPr>
        <w:pStyle w:val="ListParagraph"/>
        <w:rPr>
          <w:sz w:val="24"/>
        </w:rPr>
      </w:pPr>
      <w:r w:rsidRPr="00D71F18">
        <w:rPr>
          <w:sz w:val="24"/>
        </w:rPr>
        <w:t>(</w:t>
      </w:r>
      <w:r w:rsidR="00A560D6">
        <w:rPr>
          <w:sz w:val="24"/>
        </w:rPr>
        <w:t>c</w:t>
      </w:r>
      <w:r w:rsidRPr="00D71F18">
        <w:rPr>
          <w:sz w:val="24"/>
        </w:rPr>
        <w:t xml:space="preserve">) Intellectual Property. Education Provider and Authorized User(s) agree and acknowledge that the ETSL and all parts thereof are the intellectual property of </w:t>
      </w:r>
      <w:r w:rsidR="00A62817">
        <w:rPr>
          <w:sz w:val="24"/>
        </w:rPr>
        <w:t>Trainer</w:t>
      </w:r>
      <w:r w:rsidRPr="00D71F18">
        <w:rPr>
          <w:sz w:val="24"/>
        </w:rPr>
        <w:t xml:space="preserve"> or its licensors. In particular, but without limitation, the works, publications and databases included in the content of the ETSL are protected by copyright or other applicable laws. Any unauthorized reproduction or other use of content from the ETSL not specifically authorized under Section </w:t>
      </w:r>
      <w:r w:rsidR="00A560D6">
        <w:rPr>
          <w:sz w:val="24"/>
        </w:rPr>
        <w:t>2</w:t>
      </w:r>
      <w:r w:rsidRPr="00D71F18">
        <w:rPr>
          <w:sz w:val="24"/>
        </w:rPr>
        <w:t>(</w:t>
      </w:r>
      <w:r w:rsidR="00A560D6">
        <w:rPr>
          <w:sz w:val="24"/>
        </w:rPr>
        <w:t>b</w:t>
      </w:r>
      <w:r w:rsidRPr="00D71F18">
        <w:rPr>
          <w:sz w:val="24"/>
        </w:rPr>
        <w:t>) herein will constitute willful infringement of T</w:t>
      </w:r>
      <w:r>
        <w:rPr>
          <w:sz w:val="24"/>
        </w:rPr>
        <w:t>rainer</w:t>
      </w:r>
      <w:r w:rsidRPr="00D71F18">
        <w:rPr>
          <w:sz w:val="24"/>
        </w:rPr>
        <w:t>’s copyright and/or other proprietary and intellectual property rights. As determined in T</w:t>
      </w:r>
      <w:r>
        <w:rPr>
          <w:sz w:val="24"/>
        </w:rPr>
        <w:t>rainer</w:t>
      </w:r>
      <w:r w:rsidRPr="00D71F18">
        <w:rPr>
          <w:sz w:val="24"/>
        </w:rPr>
        <w:t>’s sole discretion, the damages for infringement of T</w:t>
      </w:r>
      <w:r>
        <w:rPr>
          <w:sz w:val="24"/>
        </w:rPr>
        <w:t>rainer</w:t>
      </w:r>
      <w:r w:rsidRPr="00D71F18">
        <w:rPr>
          <w:sz w:val="24"/>
        </w:rPr>
        <w:t>’s copyright and/or other proprietary and intellectual property rights will be the maximum amount allowed as statutory damages under the Copyright Act.  The corporate names, logos, trademarks, service marks, devices and any other indicia of identification used by T</w:t>
      </w:r>
      <w:r>
        <w:rPr>
          <w:sz w:val="24"/>
        </w:rPr>
        <w:t>rainer</w:t>
      </w:r>
      <w:r w:rsidRPr="00D71F18">
        <w:rPr>
          <w:sz w:val="24"/>
        </w:rPr>
        <w:t xml:space="preserve"> appearing in any of the ETSL are the sole property of T</w:t>
      </w:r>
      <w:r>
        <w:rPr>
          <w:sz w:val="24"/>
        </w:rPr>
        <w:t>rainer</w:t>
      </w:r>
      <w:r w:rsidRPr="00D71F18">
        <w:rPr>
          <w:sz w:val="24"/>
        </w:rPr>
        <w:t xml:space="preserve"> and may not be used in any way without the prior written consent of T</w:t>
      </w:r>
      <w:r>
        <w:rPr>
          <w:sz w:val="24"/>
        </w:rPr>
        <w:t>rainer</w:t>
      </w:r>
      <w:r w:rsidRPr="00D71F18">
        <w:rPr>
          <w:sz w:val="24"/>
        </w:rPr>
        <w:t xml:space="preserve"> in each instance. T</w:t>
      </w:r>
      <w:r>
        <w:rPr>
          <w:sz w:val="24"/>
        </w:rPr>
        <w:t>rainer</w:t>
      </w:r>
      <w:r w:rsidRPr="00D71F18">
        <w:rPr>
          <w:sz w:val="24"/>
        </w:rPr>
        <w:t xml:space="preserve"> expressly reserves all legal, equitable, contractual or other rights and remedies it may have in connection with such infringement.</w:t>
      </w:r>
    </w:p>
    <w:p w:rsidR="000A00EA" w:rsidRDefault="000A00EA">
      <w:pPr>
        <w:pStyle w:val="BodyText"/>
      </w:pPr>
    </w:p>
    <w:p w:rsidR="000A00EA" w:rsidRDefault="009C02A7">
      <w:pPr>
        <w:pStyle w:val="ListParagraph"/>
        <w:numPr>
          <w:ilvl w:val="0"/>
          <w:numId w:val="2"/>
        </w:numPr>
        <w:tabs>
          <w:tab w:val="left" w:pos="901"/>
        </w:tabs>
        <w:ind w:firstLine="0"/>
        <w:jc w:val="both"/>
        <w:rPr>
          <w:sz w:val="24"/>
        </w:rPr>
      </w:pPr>
      <w:r w:rsidRPr="00A560D6">
        <w:rPr>
          <w:i/>
          <w:sz w:val="24"/>
        </w:rPr>
        <w:t>Conditions.</w:t>
      </w:r>
      <w:r>
        <w:rPr>
          <w:spacing w:val="45"/>
          <w:sz w:val="24"/>
        </w:rPr>
        <w:t xml:space="preserve"> </w:t>
      </w:r>
      <w:r>
        <w:rPr>
          <w:sz w:val="24"/>
        </w:rPr>
        <w:t>You</w:t>
      </w:r>
      <w:r>
        <w:rPr>
          <w:spacing w:val="-8"/>
          <w:sz w:val="24"/>
        </w:rPr>
        <w:t xml:space="preserve"> </w:t>
      </w:r>
      <w:r>
        <w:rPr>
          <w:sz w:val="24"/>
        </w:rPr>
        <w:t>will</w:t>
      </w:r>
      <w:r>
        <w:rPr>
          <w:spacing w:val="-7"/>
          <w:sz w:val="24"/>
        </w:rPr>
        <w:t xml:space="preserve"> </w:t>
      </w:r>
      <w:r>
        <w:rPr>
          <w:sz w:val="24"/>
        </w:rPr>
        <w:t>not</w:t>
      </w:r>
      <w:r>
        <w:rPr>
          <w:spacing w:val="-10"/>
          <w:sz w:val="24"/>
        </w:rPr>
        <w:t xml:space="preserve"> </w:t>
      </w:r>
      <w:r>
        <w:rPr>
          <w:sz w:val="24"/>
        </w:rPr>
        <w:t>train</w:t>
      </w:r>
      <w:r>
        <w:rPr>
          <w:spacing w:val="-7"/>
          <w:sz w:val="24"/>
        </w:rPr>
        <w:t xml:space="preserve"> </w:t>
      </w:r>
      <w:r>
        <w:rPr>
          <w:sz w:val="24"/>
        </w:rPr>
        <w:t>other</w:t>
      </w:r>
      <w:r>
        <w:rPr>
          <w:spacing w:val="-9"/>
          <w:sz w:val="24"/>
        </w:rPr>
        <w:t xml:space="preserve"> </w:t>
      </w:r>
      <w:r>
        <w:rPr>
          <w:sz w:val="24"/>
        </w:rPr>
        <w:t>educators</w:t>
      </w:r>
      <w:r>
        <w:rPr>
          <w:spacing w:val="-8"/>
          <w:sz w:val="24"/>
        </w:rPr>
        <w:t xml:space="preserve"> </w:t>
      </w:r>
      <w:r>
        <w:rPr>
          <w:sz w:val="24"/>
        </w:rPr>
        <w:t>on</w:t>
      </w:r>
      <w:r>
        <w:rPr>
          <w:spacing w:val="-5"/>
          <w:sz w:val="24"/>
        </w:rPr>
        <w:t xml:space="preserve"> </w:t>
      </w:r>
      <w:r>
        <w:rPr>
          <w:sz w:val="24"/>
        </w:rPr>
        <w:t>how</w:t>
      </w:r>
      <w:r>
        <w:rPr>
          <w:spacing w:val="-8"/>
          <w:sz w:val="24"/>
        </w:rPr>
        <w:t xml:space="preserve"> </w:t>
      </w:r>
      <w:r>
        <w:rPr>
          <w:sz w:val="24"/>
        </w:rPr>
        <w:t>to</w:t>
      </w:r>
      <w:r>
        <w:rPr>
          <w:spacing w:val="-7"/>
          <w:sz w:val="24"/>
        </w:rPr>
        <w:t xml:space="preserve"> </w:t>
      </w:r>
      <w:r>
        <w:rPr>
          <w:sz w:val="24"/>
        </w:rPr>
        <w:t>use</w:t>
      </w:r>
      <w:r>
        <w:rPr>
          <w:spacing w:val="-8"/>
          <w:sz w:val="24"/>
        </w:rPr>
        <w:t xml:space="preserve"> </w:t>
      </w:r>
      <w:r>
        <w:rPr>
          <w:sz w:val="24"/>
        </w:rPr>
        <w:t>EBLI. Except as expressly permitted under this Agreement, you agree that You will not (a) disclose or distribute files, software, curriculum, training</w:t>
      </w:r>
      <w:r>
        <w:rPr>
          <w:spacing w:val="-9"/>
          <w:sz w:val="24"/>
        </w:rPr>
        <w:t xml:space="preserve"> </w:t>
      </w:r>
      <w:r>
        <w:rPr>
          <w:sz w:val="24"/>
        </w:rPr>
        <w:t>materials,</w:t>
      </w:r>
      <w:r>
        <w:rPr>
          <w:spacing w:val="-4"/>
          <w:sz w:val="24"/>
        </w:rPr>
        <w:t xml:space="preserve"> </w:t>
      </w:r>
      <w:r>
        <w:rPr>
          <w:sz w:val="24"/>
        </w:rPr>
        <w:t>detailed</w:t>
      </w:r>
      <w:r>
        <w:rPr>
          <w:spacing w:val="-5"/>
          <w:sz w:val="24"/>
        </w:rPr>
        <w:t xml:space="preserve"> </w:t>
      </w:r>
      <w:r>
        <w:rPr>
          <w:sz w:val="24"/>
        </w:rPr>
        <w:t>activity</w:t>
      </w:r>
      <w:r>
        <w:rPr>
          <w:spacing w:val="-13"/>
          <w:sz w:val="24"/>
        </w:rPr>
        <w:t xml:space="preserve"> </w:t>
      </w:r>
      <w:r>
        <w:rPr>
          <w:sz w:val="24"/>
        </w:rPr>
        <w:t>steps</w:t>
      </w:r>
      <w:r>
        <w:rPr>
          <w:spacing w:val="-5"/>
          <w:sz w:val="24"/>
        </w:rPr>
        <w:t xml:space="preserve"> </w:t>
      </w:r>
      <w:r>
        <w:rPr>
          <w:sz w:val="24"/>
        </w:rPr>
        <w:t>and</w:t>
      </w:r>
      <w:r>
        <w:rPr>
          <w:spacing w:val="-5"/>
          <w:sz w:val="24"/>
        </w:rPr>
        <w:t xml:space="preserve"> </w:t>
      </w:r>
      <w:r>
        <w:rPr>
          <w:sz w:val="24"/>
        </w:rPr>
        <w:t>scripts,</w:t>
      </w:r>
      <w:r>
        <w:rPr>
          <w:spacing w:val="-5"/>
          <w:sz w:val="24"/>
        </w:rPr>
        <w:t xml:space="preserve"> </w:t>
      </w:r>
      <w:r>
        <w:rPr>
          <w:sz w:val="24"/>
        </w:rPr>
        <w:t>word</w:t>
      </w:r>
      <w:r>
        <w:rPr>
          <w:spacing w:val="-5"/>
          <w:sz w:val="24"/>
        </w:rPr>
        <w:t xml:space="preserve"> </w:t>
      </w:r>
      <w:r>
        <w:rPr>
          <w:sz w:val="24"/>
        </w:rPr>
        <w:t>lists,</w:t>
      </w:r>
      <w:r>
        <w:rPr>
          <w:spacing w:val="-5"/>
          <w:sz w:val="24"/>
        </w:rPr>
        <w:t xml:space="preserve"> </w:t>
      </w:r>
      <w:r>
        <w:rPr>
          <w:sz w:val="24"/>
        </w:rPr>
        <w:t>videos,</w:t>
      </w:r>
      <w:r>
        <w:rPr>
          <w:spacing w:val="-6"/>
          <w:sz w:val="24"/>
        </w:rPr>
        <w:t xml:space="preserve"> </w:t>
      </w:r>
      <w:r>
        <w:rPr>
          <w:sz w:val="24"/>
        </w:rPr>
        <w:t>worksheets,</w:t>
      </w:r>
      <w:r>
        <w:rPr>
          <w:spacing w:val="-4"/>
          <w:sz w:val="24"/>
        </w:rPr>
        <w:t xml:space="preserve"> </w:t>
      </w:r>
      <w:r>
        <w:rPr>
          <w:sz w:val="24"/>
        </w:rPr>
        <w:t>sound</w:t>
      </w:r>
      <w:r>
        <w:rPr>
          <w:spacing w:val="-5"/>
          <w:sz w:val="24"/>
        </w:rPr>
        <w:t xml:space="preserve"> </w:t>
      </w:r>
      <w:r>
        <w:rPr>
          <w:sz w:val="24"/>
        </w:rPr>
        <w:t>stories, centers, password-protected resources, or any instructional e-books received during or related to the EBLI Course (the “Instructional Materials”); or (b) alter, copy, or reproduce any Instructional Materials unless such materials are expressly marked as approved for copying and distribution by Trainer.</w:t>
      </w:r>
    </w:p>
    <w:p w:rsidR="000A00EA" w:rsidRPr="00A560D6" w:rsidRDefault="000A00EA">
      <w:pPr>
        <w:pStyle w:val="BodyText"/>
        <w:rPr>
          <w:i/>
        </w:rPr>
      </w:pPr>
    </w:p>
    <w:p w:rsidR="00A62817" w:rsidRDefault="009C02A7" w:rsidP="00A62817">
      <w:pPr>
        <w:pStyle w:val="ListParagraph"/>
        <w:numPr>
          <w:ilvl w:val="0"/>
          <w:numId w:val="2"/>
        </w:numPr>
        <w:tabs>
          <w:tab w:val="left" w:pos="901"/>
        </w:tabs>
        <w:spacing w:before="1"/>
        <w:ind w:right="177" w:firstLine="0"/>
        <w:jc w:val="both"/>
        <w:rPr>
          <w:sz w:val="24"/>
        </w:rPr>
      </w:pPr>
      <w:r w:rsidRPr="00A560D6">
        <w:rPr>
          <w:i/>
          <w:sz w:val="24"/>
        </w:rPr>
        <w:t>Remedies.</w:t>
      </w:r>
      <w:r>
        <w:rPr>
          <w:sz w:val="24"/>
        </w:rPr>
        <w:t xml:space="preserve"> If You breach this Agreement, then Trainer may</w:t>
      </w:r>
      <w:r w:rsidR="00D71F18">
        <w:rPr>
          <w:sz w:val="24"/>
        </w:rPr>
        <w:t xml:space="preserve"> shut-off Your access to ETSL,</w:t>
      </w:r>
      <w:r>
        <w:rPr>
          <w:sz w:val="24"/>
        </w:rPr>
        <w:t xml:space="preserve"> revoke Your EBLI certification and</w:t>
      </w:r>
      <w:r w:rsidR="00D71F18">
        <w:rPr>
          <w:sz w:val="24"/>
        </w:rPr>
        <w:t>/or</w:t>
      </w:r>
      <w:r>
        <w:rPr>
          <w:sz w:val="24"/>
        </w:rPr>
        <w:t xml:space="preserve"> invoke any or all legal remedies available to Trainer for damages, in law or in equity.</w:t>
      </w:r>
    </w:p>
    <w:p w:rsidR="00A62817" w:rsidRPr="00A560D6" w:rsidRDefault="00A62817" w:rsidP="00A62817">
      <w:pPr>
        <w:pStyle w:val="ListParagraph"/>
        <w:rPr>
          <w:b/>
          <w:bCs/>
          <w:i/>
          <w:sz w:val="24"/>
        </w:rPr>
      </w:pPr>
    </w:p>
    <w:p w:rsidR="00A62817" w:rsidRDefault="00A62817" w:rsidP="00A62817">
      <w:pPr>
        <w:pStyle w:val="ListParagraph"/>
        <w:numPr>
          <w:ilvl w:val="0"/>
          <w:numId w:val="2"/>
        </w:numPr>
        <w:tabs>
          <w:tab w:val="left" w:pos="901"/>
        </w:tabs>
        <w:spacing w:before="1"/>
        <w:ind w:right="177" w:firstLine="0"/>
        <w:jc w:val="both"/>
        <w:rPr>
          <w:sz w:val="24"/>
        </w:rPr>
      </w:pPr>
      <w:r w:rsidRPr="00A560D6">
        <w:rPr>
          <w:bCs/>
          <w:i/>
          <w:sz w:val="24"/>
        </w:rPr>
        <w:t>Passwords.</w:t>
      </w:r>
      <w:r w:rsidRPr="00A62817">
        <w:rPr>
          <w:sz w:val="24"/>
        </w:rPr>
        <w:t xml:space="preserve">  Authorized Users are responsible for maintaining the confidentiality of all passwords and for ensuring that each password is used only by the Authorized User.  </w:t>
      </w:r>
      <w:r>
        <w:rPr>
          <w:sz w:val="24"/>
        </w:rPr>
        <w:t>Authorized User is</w:t>
      </w:r>
      <w:r w:rsidRPr="00A62817">
        <w:rPr>
          <w:sz w:val="24"/>
        </w:rPr>
        <w:t xml:space="preserve"> solely responsible for any and all activities that occur under any Authorized User account.  </w:t>
      </w:r>
      <w:r>
        <w:rPr>
          <w:sz w:val="24"/>
        </w:rPr>
        <w:t>You agree</w:t>
      </w:r>
      <w:r w:rsidRPr="00A62817">
        <w:rPr>
          <w:sz w:val="24"/>
        </w:rPr>
        <w:t xml:space="preserve"> to immediately notify </w:t>
      </w:r>
      <w:r>
        <w:rPr>
          <w:sz w:val="24"/>
        </w:rPr>
        <w:t>Trainer</w:t>
      </w:r>
      <w:r w:rsidRPr="00A62817">
        <w:rPr>
          <w:sz w:val="24"/>
        </w:rPr>
        <w:t xml:space="preserve"> of any known unauthorized use of </w:t>
      </w:r>
      <w:r>
        <w:rPr>
          <w:sz w:val="24"/>
        </w:rPr>
        <w:t xml:space="preserve">Your account </w:t>
      </w:r>
      <w:r w:rsidRPr="00A62817">
        <w:rPr>
          <w:sz w:val="24"/>
        </w:rPr>
        <w:t xml:space="preserve">or any other breach of security known to </w:t>
      </w:r>
      <w:r>
        <w:rPr>
          <w:sz w:val="24"/>
        </w:rPr>
        <w:t>You</w:t>
      </w:r>
      <w:r w:rsidRPr="00A62817">
        <w:rPr>
          <w:sz w:val="24"/>
        </w:rPr>
        <w:t xml:space="preserve">. </w:t>
      </w:r>
      <w:r>
        <w:rPr>
          <w:sz w:val="24"/>
        </w:rPr>
        <w:t>Trainer</w:t>
      </w:r>
      <w:r w:rsidRPr="00A62817">
        <w:rPr>
          <w:sz w:val="24"/>
        </w:rPr>
        <w:t xml:space="preserve"> shall have no liability for any loss or damage arising from </w:t>
      </w:r>
      <w:r>
        <w:rPr>
          <w:sz w:val="24"/>
        </w:rPr>
        <w:t>Your</w:t>
      </w:r>
      <w:r w:rsidRPr="00A62817">
        <w:rPr>
          <w:sz w:val="24"/>
        </w:rPr>
        <w:t xml:space="preserve"> failure to </w:t>
      </w:r>
      <w:r>
        <w:rPr>
          <w:sz w:val="24"/>
        </w:rPr>
        <w:t>comply with these requirements.</w:t>
      </w:r>
    </w:p>
    <w:p w:rsidR="00A62817" w:rsidRPr="00A62817" w:rsidRDefault="00A62817" w:rsidP="00A62817">
      <w:pPr>
        <w:pStyle w:val="ListParagraph"/>
        <w:rPr>
          <w:b/>
          <w:bCs/>
          <w:sz w:val="24"/>
        </w:rPr>
      </w:pPr>
    </w:p>
    <w:p w:rsidR="00A62817" w:rsidRDefault="00A62817" w:rsidP="00A62817">
      <w:pPr>
        <w:pStyle w:val="ListParagraph"/>
        <w:numPr>
          <w:ilvl w:val="0"/>
          <w:numId w:val="2"/>
        </w:numPr>
        <w:tabs>
          <w:tab w:val="left" w:pos="901"/>
        </w:tabs>
        <w:spacing w:before="1"/>
        <w:ind w:right="177" w:firstLine="0"/>
        <w:jc w:val="both"/>
        <w:rPr>
          <w:sz w:val="24"/>
        </w:rPr>
      </w:pPr>
      <w:r w:rsidRPr="00A560D6">
        <w:rPr>
          <w:bCs/>
          <w:i/>
          <w:sz w:val="24"/>
        </w:rPr>
        <w:t>Security.</w:t>
      </w:r>
      <w:r w:rsidRPr="00A62817">
        <w:rPr>
          <w:sz w:val="24"/>
        </w:rPr>
        <w:t xml:space="preserve">  </w:t>
      </w:r>
      <w:r>
        <w:rPr>
          <w:sz w:val="24"/>
        </w:rPr>
        <w:t>Trainer</w:t>
      </w:r>
      <w:r w:rsidRPr="00A62817">
        <w:rPr>
          <w:sz w:val="24"/>
        </w:rPr>
        <w:t xml:space="preserve"> will maintain ETSL with industry standard security precautions, which are intended to prevent unauthorized access to </w:t>
      </w:r>
      <w:r>
        <w:rPr>
          <w:sz w:val="24"/>
        </w:rPr>
        <w:t>Your Data</w:t>
      </w:r>
      <w:r w:rsidRPr="00A62817">
        <w:rPr>
          <w:sz w:val="24"/>
        </w:rPr>
        <w:t xml:space="preserve">.   </w:t>
      </w:r>
      <w:r>
        <w:rPr>
          <w:sz w:val="24"/>
        </w:rPr>
        <w:t>You</w:t>
      </w:r>
      <w:r w:rsidRPr="00A62817">
        <w:rPr>
          <w:sz w:val="24"/>
        </w:rPr>
        <w:t xml:space="preserve"> acknowledge that, notwithstanding such security precautions, use of, or connection to, the Internet provides the opportunity for unauthorized third parties to circumvent such precautions and gain access to ETSL and </w:t>
      </w:r>
      <w:r>
        <w:rPr>
          <w:sz w:val="24"/>
        </w:rPr>
        <w:t xml:space="preserve">Your Data. </w:t>
      </w:r>
      <w:r w:rsidRPr="00A62817">
        <w:rPr>
          <w:sz w:val="24"/>
        </w:rPr>
        <w:t xml:space="preserve">You agree that Trainer and its agents can access Your Data and account information in order to respond to its service requests and/or as necessary, in Trainer’s sole discretion, to provide You with the ETSL. EBLI will not disclose such data except if compelled by law, permitted by You, or pursuant to the terms of Trainer’s Privacy Policy, which is available at </w:t>
      </w:r>
      <w:hyperlink r:id="rId10" w:history="1">
        <w:r w:rsidR="00A560D6" w:rsidRPr="004A4468">
          <w:rPr>
            <w:rStyle w:val="Hyperlink"/>
            <w:sz w:val="24"/>
          </w:rPr>
          <w:t>www.eblireads.com</w:t>
        </w:r>
      </w:hyperlink>
      <w:r w:rsidRPr="00A62817">
        <w:rPr>
          <w:sz w:val="24"/>
        </w:rPr>
        <w:t xml:space="preserve"> (the “Privacy Policy”) and is incorporated into this Agreement.  The terms of this Agreement shall supersede any inconsistent terms in the Privacy Policy.</w:t>
      </w:r>
      <w:r>
        <w:rPr>
          <w:sz w:val="24"/>
        </w:rPr>
        <w:t xml:space="preserve"> </w:t>
      </w:r>
      <w:r w:rsidRPr="00A62817">
        <w:rPr>
          <w:sz w:val="24"/>
        </w:rPr>
        <w:t>The Privacy Policy governs Trainer’s treatment of any information, including perso</w:t>
      </w:r>
      <w:r w:rsidR="00A560D6">
        <w:rPr>
          <w:sz w:val="24"/>
        </w:rPr>
        <w:t xml:space="preserve">nally identifiable information, </w:t>
      </w:r>
      <w:r w:rsidRPr="00A62817">
        <w:rPr>
          <w:sz w:val="24"/>
        </w:rPr>
        <w:t>that you submit to Trainer.</w:t>
      </w:r>
    </w:p>
    <w:p w:rsidR="00A560D6" w:rsidRPr="00A560D6" w:rsidRDefault="00A560D6" w:rsidP="00A560D6">
      <w:pPr>
        <w:pStyle w:val="ListParagraph"/>
        <w:rPr>
          <w:sz w:val="24"/>
        </w:rPr>
      </w:pPr>
    </w:p>
    <w:p w:rsidR="00A560D6" w:rsidRDefault="00A560D6" w:rsidP="00A560D6">
      <w:pPr>
        <w:pStyle w:val="ListParagraph"/>
        <w:tabs>
          <w:tab w:val="left" w:pos="901"/>
        </w:tabs>
        <w:spacing w:before="1"/>
        <w:ind w:right="177"/>
        <w:jc w:val="left"/>
        <w:rPr>
          <w:sz w:val="24"/>
        </w:rPr>
      </w:pPr>
    </w:p>
    <w:p w:rsidR="00A62817" w:rsidRPr="00A560D6" w:rsidRDefault="00A62817" w:rsidP="00A62817">
      <w:pPr>
        <w:pStyle w:val="ListParagraph"/>
        <w:rPr>
          <w:b/>
          <w:bCs/>
          <w:i/>
          <w:sz w:val="24"/>
        </w:rPr>
      </w:pPr>
    </w:p>
    <w:p w:rsidR="00A62817" w:rsidRPr="00A560D6" w:rsidRDefault="00A62817" w:rsidP="00D71F18">
      <w:pPr>
        <w:pStyle w:val="ListParagraph"/>
        <w:numPr>
          <w:ilvl w:val="0"/>
          <w:numId w:val="2"/>
        </w:numPr>
        <w:tabs>
          <w:tab w:val="left" w:pos="901"/>
        </w:tabs>
        <w:spacing w:before="1"/>
        <w:ind w:right="177" w:firstLine="0"/>
        <w:jc w:val="both"/>
        <w:rPr>
          <w:i/>
          <w:sz w:val="24"/>
        </w:rPr>
      </w:pPr>
      <w:r w:rsidRPr="00A560D6">
        <w:rPr>
          <w:bCs/>
          <w:i/>
          <w:sz w:val="24"/>
        </w:rPr>
        <w:t>Limitation of Liability.</w:t>
      </w:r>
    </w:p>
    <w:p w:rsidR="00A62817" w:rsidRPr="00A62817" w:rsidRDefault="00A62817" w:rsidP="00A62817">
      <w:pPr>
        <w:pStyle w:val="ListParagraph"/>
        <w:rPr>
          <w:b/>
          <w:bCs/>
          <w:sz w:val="24"/>
        </w:rPr>
      </w:pPr>
    </w:p>
    <w:p w:rsidR="00A62817" w:rsidRDefault="00D71F18" w:rsidP="00A62817">
      <w:pPr>
        <w:pStyle w:val="ListParagraph"/>
        <w:tabs>
          <w:tab w:val="left" w:pos="901"/>
        </w:tabs>
        <w:spacing w:before="1"/>
        <w:ind w:right="177"/>
        <w:rPr>
          <w:sz w:val="24"/>
        </w:rPr>
      </w:pPr>
      <w:r w:rsidRPr="00A62817">
        <w:rPr>
          <w:b/>
          <w:bCs/>
          <w:sz w:val="24"/>
        </w:rPr>
        <w:t>Limitation on Direct Damages</w:t>
      </w:r>
      <w:r w:rsidRPr="00A62817">
        <w:rPr>
          <w:sz w:val="24"/>
        </w:rPr>
        <w:t>. TO THE MAXIMUM EXTENT ALLOWED BY APPLICABLE LAW, IN NO EVENT SHALL TRAINER’S AGGREGATE LIABILITY, IF ANY, ARISING OUT OF OR IN ANY WAY RELATED TO THIS AGREEMENT EXCEED THE FEES PAID BY EDUCATION PROVIDER FOR THE SERVICES FOR THE PERIOD OF TWELVE (12) MONTHS PRIOR TO THE EVENT THAT DIRECTLY GAVE RISE TO THE DAMAGES CLAIMED, WITHOUT REGARD TO WHETHER SUCH CLAIM IS BASED IN CONTRACT, TORT (INCLUDING, WITHOUT LIMITATION, NEGLIGENCE), PRODUCT LIABILITY OR OTHE</w:t>
      </w:r>
      <w:r w:rsidR="00A62817">
        <w:rPr>
          <w:sz w:val="24"/>
        </w:rPr>
        <w:t>RWISE.</w:t>
      </w:r>
    </w:p>
    <w:p w:rsidR="00A62817" w:rsidRDefault="00A62817" w:rsidP="00A62817">
      <w:pPr>
        <w:pStyle w:val="ListParagraph"/>
        <w:tabs>
          <w:tab w:val="left" w:pos="901"/>
        </w:tabs>
        <w:spacing w:before="1"/>
        <w:ind w:right="177"/>
        <w:rPr>
          <w:b/>
          <w:bCs/>
          <w:sz w:val="24"/>
        </w:rPr>
      </w:pPr>
    </w:p>
    <w:p w:rsidR="00D71F18" w:rsidRPr="00A62817" w:rsidRDefault="00D71F18" w:rsidP="00A62817">
      <w:pPr>
        <w:pStyle w:val="ListParagraph"/>
        <w:tabs>
          <w:tab w:val="left" w:pos="901"/>
        </w:tabs>
        <w:spacing w:before="1"/>
        <w:ind w:right="177"/>
        <w:rPr>
          <w:sz w:val="24"/>
          <w:u w:val="single"/>
        </w:rPr>
      </w:pPr>
      <w:r w:rsidRPr="00D71F18">
        <w:rPr>
          <w:b/>
          <w:bCs/>
          <w:sz w:val="24"/>
        </w:rPr>
        <w:t>Waiver of Consequential Damages and other Damages.</w:t>
      </w:r>
      <w:r w:rsidRPr="00D71F18">
        <w:rPr>
          <w:sz w:val="24"/>
        </w:rPr>
        <w:t xml:space="preserve">   IN NO EVENT SHALL TRAINER BE LIABLE FOR ANY INDIRECT, SPECIAL, PUNITIVE, EXEMPLARY OR CONSEQUENTIAL DAMAGES, INCLUDING, WITHOUT LIMITATION, LOSS OF DATA OR LOSS OF PROFITS, WITHOUT REGARD TO WHETHER SUCH CLAIM IS BASED IN CONTRACT, TORT (INCLUDING, WITHOUT LIMITATION, NEGLIGENCE), PRODUCT LIABILITY OR OTHERWISE, EVEN IF A PARTY HAS BEEN ADVISED OF THE POSSIBILITY OF SUCH DAMAGES.</w:t>
      </w:r>
    </w:p>
    <w:p w:rsidR="000A00EA" w:rsidRDefault="000A00EA">
      <w:pPr>
        <w:pStyle w:val="BodyText"/>
      </w:pPr>
    </w:p>
    <w:p w:rsidR="000A00EA" w:rsidRDefault="009C02A7">
      <w:pPr>
        <w:pStyle w:val="ListParagraph"/>
        <w:numPr>
          <w:ilvl w:val="0"/>
          <w:numId w:val="2"/>
        </w:numPr>
        <w:tabs>
          <w:tab w:val="left" w:pos="901"/>
        </w:tabs>
        <w:ind w:left="900" w:right="0"/>
        <w:jc w:val="both"/>
        <w:rPr>
          <w:sz w:val="24"/>
        </w:rPr>
      </w:pPr>
      <w:r>
        <w:rPr>
          <w:sz w:val="24"/>
          <w:u w:val="single"/>
        </w:rPr>
        <w:t>Miscellaneous.</w:t>
      </w:r>
    </w:p>
    <w:p w:rsidR="000A00EA" w:rsidRDefault="000A00EA">
      <w:pPr>
        <w:pStyle w:val="BodyText"/>
      </w:pPr>
    </w:p>
    <w:p w:rsidR="000A00EA" w:rsidRDefault="009C02A7">
      <w:pPr>
        <w:pStyle w:val="ListParagraph"/>
        <w:numPr>
          <w:ilvl w:val="0"/>
          <w:numId w:val="1"/>
        </w:numPr>
        <w:tabs>
          <w:tab w:val="left" w:pos="901"/>
        </w:tabs>
        <w:ind w:right="176" w:firstLine="0"/>
        <w:jc w:val="both"/>
        <w:rPr>
          <w:sz w:val="24"/>
        </w:rPr>
      </w:pPr>
      <w:r>
        <w:rPr>
          <w:i/>
          <w:sz w:val="24"/>
        </w:rPr>
        <w:t xml:space="preserve">Integration. </w:t>
      </w:r>
      <w:r>
        <w:rPr>
          <w:sz w:val="24"/>
        </w:rPr>
        <w:t>This Agreement constitutes the entire understanding between the parties with respect</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subject</w:t>
      </w:r>
      <w:r>
        <w:rPr>
          <w:spacing w:val="-6"/>
          <w:sz w:val="24"/>
        </w:rPr>
        <w:t xml:space="preserve"> </w:t>
      </w:r>
      <w:r>
        <w:rPr>
          <w:sz w:val="24"/>
        </w:rPr>
        <w:t>matter</w:t>
      </w:r>
      <w:r>
        <w:rPr>
          <w:spacing w:val="-8"/>
          <w:sz w:val="24"/>
        </w:rPr>
        <w:t xml:space="preserve"> </w:t>
      </w:r>
      <w:r>
        <w:rPr>
          <w:sz w:val="24"/>
        </w:rPr>
        <w:t>of</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and</w:t>
      </w:r>
      <w:r>
        <w:rPr>
          <w:spacing w:val="-3"/>
          <w:sz w:val="24"/>
        </w:rPr>
        <w:t xml:space="preserve"> </w:t>
      </w:r>
      <w:r>
        <w:rPr>
          <w:sz w:val="24"/>
        </w:rPr>
        <w:t>supersedes</w:t>
      </w:r>
      <w:r>
        <w:rPr>
          <w:spacing w:val="-6"/>
          <w:sz w:val="24"/>
        </w:rPr>
        <w:t xml:space="preserve"> </w:t>
      </w:r>
      <w:r>
        <w:rPr>
          <w:sz w:val="24"/>
        </w:rPr>
        <w:t>any</w:t>
      </w:r>
      <w:r>
        <w:rPr>
          <w:spacing w:val="-11"/>
          <w:sz w:val="24"/>
        </w:rPr>
        <w:t xml:space="preserve"> </w:t>
      </w:r>
      <w:r>
        <w:rPr>
          <w:sz w:val="24"/>
        </w:rPr>
        <w:t>prior</w:t>
      </w:r>
      <w:r>
        <w:rPr>
          <w:spacing w:val="-7"/>
          <w:sz w:val="24"/>
        </w:rPr>
        <w:t xml:space="preserve"> </w:t>
      </w:r>
      <w:r>
        <w:rPr>
          <w:sz w:val="24"/>
        </w:rPr>
        <w:t>discussions,</w:t>
      </w:r>
      <w:r>
        <w:rPr>
          <w:spacing w:val="-6"/>
          <w:sz w:val="24"/>
        </w:rPr>
        <w:t xml:space="preserve"> </w:t>
      </w:r>
      <w:r>
        <w:rPr>
          <w:sz w:val="24"/>
        </w:rPr>
        <w:t>negotiations, agreements, and</w:t>
      </w:r>
      <w:r>
        <w:rPr>
          <w:spacing w:val="-1"/>
          <w:sz w:val="24"/>
        </w:rPr>
        <w:t xml:space="preserve"> </w:t>
      </w:r>
      <w:r>
        <w:rPr>
          <w:sz w:val="24"/>
        </w:rPr>
        <w:t>understandings.</w:t>
      </w:r>
    </w:p>
    <w:p w:rsidR="000A00EA" w:rsidRDefault="000A00EA">
      <w:pPr>
        <w:pStyle w:val="BodyText"/>
      </w:pPr>
    </w:p>
    <w:p w:rsidR="000A00EA" w:rsidRDefault="009C02A7">
      <w:pPr>
        <w:pStyle w:val="ListParagraph"/>
        <w:numPr>
          <w:ilvl w:val="0"/>
          <w:numId w:val="1"/>
        </w:numPr>
        <w:tabs>
          <w:tab w:val="left" w:pos="901"/>
        </w:tabs>
        <w:ind w:right="176" w:firstLine="0"/>
        <w:jc w:val="both"/>
        <w:rPr>
          <w:sz w:val="24"/>
        </w:rPr>
      </w:pPr>
      <w:r>
        <w:rPr>
          <w:i/>
          <w:sz w:val="24"/>
        </w:rPr>
        <w:t>Choice</w:t>
      </w:r>
      <w:r>
        <w:rPr>
          <w:i/>
          <w:spacing w:val="-13"/>
          <w:sz w:val="24"/>
        </w:rPr>
        <w:t xml:space="preserve"> </w:t>
      </w:r>
      <w:r>
        <w:rPr>
          <w:i/>
          <w:sz w:val="24"/>
        </w:rPr>
        <w:t>of</w:t>
      </w:r>
      <w:r>
        <w:rPr>
          <w:i/>
          <w:spacing w:val="-10"/>
          <w:sz w:val="24"/>
        </w:rPr>
        <w:t xml:space="preserve"> </w:t>
      </w:r>
      <w:r>
        <w:rPr>
          <w:i/>
          <w:sz w:val="24"/>
        </w:rPr>
        <w:t>Law.</w:t>
      </w:r>
      <w:r>
        <w:rPr>
          <w:i/>
          <w:spacing w:val="40"/>
          <w:sz w:val="24"/>
        </w:rPr>
        <w:t xml:space="preserve"> </w:t>
      </w:r>
      <w:r>
        <w:rPr>
          <w:sz w:val="24"/>
        </w:rPr>
        <w:t>This</w:t>
      </w:r>
      <w:r>
        <w:rPr>
          <w:spacing w:val="-10"/>
          <w:sz w:val="24"/>
        </w:rPr>
        <w:t xml:space="preserve"> </w:t>
      </w:r>
      <w:r>
        <w:rPr>
          <w:sz w:val="24"/>
        </w:rPr>
        <w:t>Agreement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governed</w:t>
      </w:r>
      <w:r>
        <w:rPr>
          <w:spacing w:val="-8"/>
          <w:sz w:val="24"/>
        </w:rPr>
        <w:t xml:space="preserve"> </w:t>
      </w:r>
      <w:r>
        <w:rPr>
          <w:sz w:val="24"/>
        </w:rPr>
        <w:t>and</w:t>
      </w:r>
      <w:r>
        <w:rPr>
          <w:spacing w:val="-11"/>
          <w:sz w:val="24"/>
        </w:rPr>
        <w:t xml:space="preserve"> </w:t>
      </w:r>
      <w:r>
        <w:rPr>
          <w:sz w:val="24"/>
        </w:rPr>
        <w:t>controlled</w:t>
      </w:r>
      <w:r>
        <w:rPr>
          <w:spacing w:val="-8"/>
          <w:sz w:val="24"/>
        </w:rPr>
        <w:t xml:space="preserve"> </w:t>
      </w:r>
      <w:r>
        <w:rPr>
          <w:sz w:val="24"/>
        </w:rPr>
        <w:t>in</w:t>
      </w:r>
      <w:r>
        <w:rPr>
          <w:spacing w:val="-10"/>
          <w:sz w:val="24"/>
        </w:rPr>
        <w:t xml:space="preserve"> </w:t>
      </w:r>
      <w:r>
        <w:rPr>
          <w:sz w:val="24"/>
        </w:rPr>
        <w:t>all</w:t>
      </w:r>
      <w:r>
        <w:rPr>
          <w:spacing w:val="-8"/>
          <w:sz w:val="24"/>
        </w:rPr>
        <w:t xml:space="preserve"> </w:t>
      </w:r>
      <w:r>
        <w:rPr>
          <w:sz w:val="24"/>
        </w:rPr>
        <w:t>respects</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laws of the State of Michigan, including interpretation, enforceability, validity, and construction, without regard to any conflict of law</w:t>
      </w:r>
      <w:r>
        <w:rPr>
          <w:spacing w:val="-4"/>
          <w:sz w:val="24"/>
        </w:rPr>
        <w:t xml:space="preserve"> </w:t>
      </w:r>
      <w:r>
        <w:rPr>
          <w:sz w:val="24"/>
        </w:rPr>
        <w:t>provisions.</w:t>
      </w:r>
    </w:p>
    <w:p w:rsidR="000A00EA" w:rsidRDefault="000A00EA">
      <w:pPr>
        <w:pStyle w:val="BodyText"/>
      </w:pPr>
    </w:p>
    <w:p w:rsidR="000A00EA" w:rsidRDefault="009C02A7">
      <w:pPr>
        <w:pStyle w:val="ListParagraph"/>
        <w:numPr>
          <w:ilvl w:val="0"/>
          <w:numId w:val="1"/>
        </w:numPr>
        <w:tabs>
          <w:tab w:val="left" w:pos="901"/>
        </w:tabs>
        <w:spacing w:before="1"/>
        <w:ind w:right="178" w:firstLine="0"/>
        <w:jc w:val="both"/>
        <w:rPr>
          <w:sz w:val="24"/>
        </w:rPr>
      </w:pPr>
      <w:r>
        <w:rPr>
          <w:i/>
          <w:sz w:val="24"/>
        </w:rPr>
        <w:t>Choice</w:t>
      </w:r>
      <w:r>
        <w:rPr>
          <w:i/>
          <w:spacing w:val="-5"/>
          <w:sz w:val="24"/>
        </w:rPr>
        <w:t xml:space="preserve"> </w:t>
      </w:r>
      <w:r>
        <w:rPr>
          <w:i/>
          <w:sz w:val="24"/>
        </w:rPr>
        <w:t>of</w:t>
      </w:r>
      <w:r>
        <w:rPr>
          <w:i/>
          <w:spacing w:val="-2"/>
          <w:sz w:val="24"/>
        </w:rPr>
        <w:t xml:space="preserve"> </w:t>
      </w:r>
      <w:r>
        <w:rPr>
          <w:i/>
          <w:sz w:val="24"/>
        </w:rPr>
        <w:t>Forum.</w:t>
      </w:r>
      <w:r>
        <w:rPr>
          <w:i/>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submit</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exclusive</w:t>
      </w:r>
      <w:r>
        <w:rPr>
          <w:spacing w:val="-5"/>
          <w:sz w:val="24"/>
        </w:rPr>
        <w:t xml:space="preserve"> </w:t>
      </w:r>
      <w:r>
        <w:rPr>
          <w:sz w:val="24"/>
        </w:rPr>
        <w:t>jurisdiction</w:t>
      </w:r>
      <w:r>
        <w:rPr>
          <w:spacing w:val="-3"/>
          <w:sz w:val="24"/>
        </w:rPr>
        <w:t xml:space="preserve"> </w:t>
      </w:r>
      <w:r>
        <w:rPr>
          <w:sz w:val="24"/>
        </w:rPr>
        <w:t>and</w:t>
      </w:r>
      <w:r>
        <w:rPr>
          <w:spacing w:val="-4"/>
          <w:sz w:val="24"/>
        </w:rPr>
        <w:t xml:space="preserve"> </w:t>
      </w:r>
      <w:r>
        <w:rPr>
          <w:sz w:val="24"/>
        </w:rPr>
        <w:t>venue</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state</w:t>
      </w:r>
      <w:r>
        <w:rPr>
          <w:spacing w:val="-5"/>
          <w:sz w:val="24"/>
        </w:rPr>
        <w:t xml:space="preserve"> </w:t>
      </w:r>
      <w:r>
        <w:rPr>
          <w:sz w:val="24"/>
        </w:rPr>
        <w:t>or federal</w:t>
      </w:r>
      <w:r>
        <w:rPr>
          <w:spacing w:val="-11"/>
          <w:sz w:val="24"/>
        </w:rPr>
        <w:t xml:space="preserve"> </w:t>
      </w:r>
      <w:r>
        <w:rPr>
          <w:sz w:val="24"/>
        </w:rPr>
        <w:t>courts</w:t>
      </w:r>
      <w:r>
        <w:rPr>
          <w:spacing w:val="-10"/>
          <w:sz w:val="24"/>
        </w:rPr>
        <w:t xml:space="preserve"> </w:t>
      </w:r>
      <w:r>
        <w:rPr>
          <w:sz w:val="24"/>
        </w:rPr>
        <w:t>having</w:t>
      </w:r>
      <w:r>
        <w:rPr>
          <w:spacing w:val="-10"/>
          <w:sz w:val="24"/>
        </w:rPr>
        <w:t xml:space="preserve"> </w:t>
      </w:r>
      <w:r>
        <w:rPr>
          <w:sz w:val="24"/>
        </w:rPr>
        <w:t>jurisdiction</w:t>
      </w:r>
      <w:r>
        <w:rPr>
          <w:spacing w:val="-11"/>
          <w:sz w:val="24"/>
        </w:rPr>
        <w:t xml:space="preserve"> </w:t>
      </w:r>
      <w:r>
        <w:rPr>
          <w:sz w:val="24"/>
        </w:rPr>
        <w:t>over</w:t>
      </w:r>
      <w:r>
        <w:rPr>
          <w:spacing w:val="-9"/>
          <w:sz w:val="24"/>
        </w:rPr>
        <w:t xml:space="preserve"> </w:t>
      </w:r>
      <w:r>
        <w:rPr>
          <w:sz w:val="24"/>
        </w:rPr>
        <w:t>Genesee</w:t>
      </w:r>
      <w:r>
        <w:rPr>
          <w:spacing w:val="-10"/>
          <w:sz w:val="24"/>
        </w:rPr>
        <w:t xml:space="preserve"> </w:t>
      </w:r>
      <w:r>
        <w:rPr>
          <w:sz w:val="24"/>
        </w:rPr>
        <w:t>County,</w:t>
      </w:r>
      <w:r>
        <w:rPr>
          <w:spacing w:val="-11"/>
          <w:sz w:val="24"/>
        </w:rPr>
        <w:t xml:space="preserve"> </w:t>
      </w:r>
      <w:r>
        <w:rPr>
          <w:sz w:val="24"/>
        </w:rPr>
        <w:t>Michigan</w:t>
      </w:r>
      <w:r>
        <w:rPr>
          <w:spacing w:val="-10"/>
          <w:sz w:val="24"/>
        </w:rPr>
        <w:t xml:space="preserve"> </w:t>
      </w:r>
      <w:r>
        <w:rPr>
          <w:sz w:val="24"/>
        </w:rPr>
        <w:t>of</w:t>
      </w:r>
      <w:r>
        <w:rPr>
          <w:spacing w:val="-9"/>
          <w:sz w:val="24"/>
        </w:rPr>
        <w:t xml:space="preserve"> </w:t>
      </w:r>
      <w:r>
        <w:rPr>
          <w:sz w:val="24"/>
        </w:rPr>
        <w:t>any</w:t>
      </w:r>
      <w:r>
        <w:rPr>
          <w:spacing w:val="-13"/>
          <w:sz w:val="24"/>
        </w:rPr>
        <w:t xml:space="preserve"> </w:t>
      </w:r>
      <w:r>
        <w:rPr>
          <w:sz w:val="24"/>
        </w:rPr>
        <w:t>claims</w:t>
      </w:r>
      <w:r>
        <w:rPr>
          <w:spacing w:val="-10"/>
          <w:sz w:val="24"/>
        </w:rPr>
        <w:t xml:space="preserve"> </w:t>
      </w:r>
      <w:r>
        <w:rPr>
          <w:sz w:val="24"/>
        </w:rPr>
        <w:t>or</w:t>
      </w:r>
      <w:r>
        <w:rPr>
          <w:spacing w:val="-11"/>
          <w:sz w:val="24"/>
        </w:rPr>
        <w:t xml:space="preserve"> </w:t>
      </w:r>
      <w:r>
        <w:rPr>
          <w:sz w:val="24"/>
        </w:rPr>
        <w:t>actions</w:t>
      </w:r>
      <w:r>
        <w:rPr>
          <w:spacing w:val="-8"/>
          <w:sz w:val="24"/>
        </w:rPr>
        <w:t xml:space="preserve"> </w:t>
      </w:r>
      <w:r>
        <w:rPr>
          <w:sz w:val="24"/>
        </w:rPr>
        <w:t>arising, directly or indirectly, out of or related to this Agreement. The parties stipulate that the venues referenced</w:t>
      </w:r>
      <w:r>
        <w:rPr>
          <w:spacing w:val="-13"/>
          <w:sz w:val="24"/>
        </w:rPr>
        <w:t xml:space="preserve"> </w:t>
      </w:r>
      <w:r>
        <w:rPr>
          <w:sz w:val="24"/>
        </w:rPr>
        <w:t>in</w:t>
      </w:r>
      <w:r>
        <w:rPr>
          <w:spacing w:val="-12"/>
          <w:sz w:val="24"/>
        </w:rPr>
        <w:t xml:space="preserve"> </w:t>
      </w:r>
      <w:r>
        <w:rPr>
          <w:sz w:val="24"/>
        </w:rPr>
        <w:t>this</w:t>
      </w:r>
      <w:r>
        <w:rPr>
          <w:spacing w:val="-13"/>
          <w:sz w:val="24"/>
        </w:rPr>
        <w:t xml:space="preserve"> </w:t>
      </w:r>
      <w:r>
        <w:rPr>
          <w:sz w:val="24"/>
        </w:rPr>
        <w:t>Agreement</w:t>
      </w:r>
      <w:r>
        <w:rPr>
          <w:spacing w:val="-12"/>
          <w:sz w:val="24"/>
        </w:rPr>
        <w:t xml:space="preserve"> </w:t>
      </w:r>
      <w:r>
        <w:rPr>
          <w:sz w:val="24"/>
        </w:rPr>
        <w:t>are</w:t>
      </w:r>
      <w:r>
        <w:rPr>
          <w:spacing w:val="-12"/>
          <w:sz w:val="24"/>
        </w:rPr>
        <w:t xml:space="preserve"> </w:t>
      </w:r>
      <w:r>
        <w:rPr>
          <w:sz w:val="24"/>
        </w:rPr>
        <w:t>convenient.</w:t>
      </w:r>
      <w:r>
        <w:rPr>
          <w:spacing w:val="35"/>
          <w:sz w:val="24"/>
        </w:rPr>
        <w:t xml:space="preserve"> </w:t>
      </w:r>
      <w:r>
        <w:rPr>
          <w:sz w:val="24"/>
        </w:rPr>
        <w:t>The</w:t>
      </w:r>
      <w:r>
        <w:rPr>
          <w:spacing w:val="-12"/>
          <w:sz w:val="24"/>
        </w:rPr>
        <w:t xml:space="preserve"> </w:t>
      </w:r>
      <w:r>
        <w:rPr>
          <w:sz w:val="24"/>
        </w:rPr>
        <w:t>parties</w:t>
      </w:r>
      <w:r>
        <w:rPr>
          <w:spacing w:val="-12"/>
          <w:sz w:val="24"/>
        </w:rPr>
        <w:t xml:space="preserve"> </w:t>
      </w:r>
      <w:r>
        <w:rPr>
          <w:sz w:val="24"/>
        </w:rPr>
        <w:t>further</w:t>
      </w:r>
      <w:r>
        <w:rPr>
          <w:spacing w:val="-12"/>
          <w:sz w:val="24"/>
        </w:rPr>
        <w:t xml:space="preserve"> </w:t>
      </w:r>
      <w:r>
        <w:rPr>
          <w:sz w:val="24"/>
        </w:rPr>
        <w:t>agree</w:t>
      </w:r>
      <w:r>
        <w:rPr>
          <w:spacing w:val="-13"/>
          <w:sz w:val="24"/>
        </w:rPr>
        <w:t xml:space="preserve"> </w:t>
      </w:r>
      <w:r>
        <w:rPr>
          <w:sz w:val="24"/>
        </w:rPr>
        <w:t>that</w:t>
      </w:r>
      <w:r>
        <w:rPr>
          <w:spacing w:val="-10"/>
          <w:sz w:val="24"/>
        </w:rPr>
        <w:t xml:space="preserve"> </w:t>
      </w:r>
      <w:r>
        <w:rPr>
          <w:sz w:val="24"/>
        </w:rPr>
        <w:t>the</w:t>
      </w:r>
      <w:r>
        <w:rPr>
          <w:spacing w:val="-14"/>
          <w:sz w:val="24"/>
        </w:rPr>
        <w:t xml:space="preserve"> </w:t>
      </w:r>
      <w:r>
        <w:rPr>
          <w:sz w:val="24"/>
        </w:rPr>
        <w:t>mailing</w:t>
      </w:r>
      <w:r>
        <w:rPr>
          <w:spacing w:val="-15"/>
          <w:sz w:val="24"/>
        </w:rPr>
        <w:t xml:space="preserve"> </w:t>
      </w:r>
      <w:r>
        <w:rPr>
          <w:sz w:val="24"/>
        </w:rPr>
        <w:t>by</w:t>
      </w:r>
      <w:r>
        <w:rPr>
          <w:spacing w:val="-15"/>
          <w:sz w:val="24"/>
        </w:rPr>
        <w:t xml:space="preserve"> </w:t>
      </w:r>
      <w:r>
        <w:rPr>
          <w:sz w:val="24"/>
        </w:rPr>
        <w:t>certified or registered mail, return receipt requested, of any process required by any such court</w:t>
      </w:r>
      <w:r>
        <w:rPr>
          <w:spacing w:val="48"/>
          <w:sz w:val="24"/>
        </w:rPr>
        <w:t xml:space="preserve"> </w:t>
      </w:r>
      <w:r>
        <w:rPr>
          <w:sz w:val="24"/>
        </w:rPr>
        <w:t>will</w:t>
      </w:r>
    </w:p>
    <w:p w:rsidR="000A00EA" w:rsidRDefault="000A00EA">
      <w:pPr>
        <w:jc w:val="both"/>
        <w:rPr>
          <w:sz w:val="24"/>
        </w:rPr>
        <w:sectPr w:rsidR="000A00E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60" w:right="1260" w:bottom="1140" w:left="1260" w:header="720" w:footer="950" w:gutter="0"/>
          <w:pgNumType w:start="1"/>
          <w:cols w:space="720"/>
        </w:sectPr>
      </w:pPr>
    </w:p>
    <w:p w:rsidR="000A00EA" w:rsidRDefault="009C02A7">
      <w:pPr>
        <w:pStyle w:val="BodyText"/>
        <w:spacing w:before="74"/>
        <w:ind w:left="180" w:right="181"/>
        <w:jc w:val="both"/>
      </w:pPr>
      <w:r>
        <w:lastRenderedPageBreak/>
        <w:t>constitute valid and lawful service of process against them, without the necessity for service by any other means provided by statute or rule of court, but without invalidating service performed in accordance with such other provisions.</w:t>
      </w:r>
    </w:p>
    <w:p w:rsidR="000A00EA" w:rsidRDefault="000A00EA">
      <w:pPr>
        <w:pStyle w:val="BodyText"/>
      </w:pPr>
    </w:p>
    <w:p w:rsidR="000A00EA" w:rsidRDefault="009C02A7">
      <w:pPr>
        <w:pStyle w:val="ListParagraph"/>
        <w:numPr>
          <w:ilvl w:val="0"/>
          <w:numId w:val="1"/>
        </w:numPr>
        <w:tabs>
          <w:tab w:val="left" w:pos="901"/>
        </w:tabs>
        <w:spacing w:before="1"/>
        <w:ind w:right="175" w:firstLine="0"/>
        <w:jc w:val="both"/>
        <w:rPr>
          <w:sz w:val="24"/>
        </w:rPr>
      </w:pPr>
      <w:r>
        <w:rPr>
          <w:i/>
          <w:sz w:val="24"/>
        </w:rPr>
        <w:t xml:space="preserve">Waiver. </w:t>
      </w:r>
      <w:r>
        <w:rPr>
          <w:sz w:val="24"/>
        </w:rPr>
        <w:t>Trainer’s failure to exercise a right or remedy will not operate as a waiver of any of Trainer’s rights or Your obligations under this</w:t>
      </w:r>
      <w:r>
        <w:rPr>
          <w:spacing w:val="-1"/>
          <w:sz w:val="24"/>
        </w:rPr>
        <w:t xml:space="preserve"> </w:t>
      </w:r>
      <w:r>
        <w:rPr>
          <w:sz w:val="24"/>
        </w:rPr>
        <w:t>Agreement.</w:t>
      </w:r>
    </w:p>
    <w:p w:rsidR="000A00EA" w:rsidRDefault="000A00EA">
      <w:pPr>
        <w:pStyle w:val="BodyText"/>
        <w:spacing w:before="11"/>
        <w:rPr>
          <w:sz w:val="23"/>
        </w:rPr>
      </w:pPr>
    </w:p>
    <w:p w:rsidR="000A00EA" w:rsidRDefault="009C02A7">
      <w:pPr>
        <w:pStyle w:val="ListParagraph"/>
        <w:numPr>
          <w:ilvl w:val="0"/>
          <w:numId w:val="1"/>
        </w:numPr>
        <w:tabs>
          <w:tab w:val="left" w:pos="901"/>
        </w:tabs>
        <w:ind w:right="175" w:firstLine="0"/>
        <w:jc w:val="both"/>
        <w:rPr>
          <w:sz w:val="24"/>
        </w:rPr>
      </w:pPr>
      <w:r>
        <w:rPr>
          <w:i/>
          <w:sz w:val="24"/>
        </w:rPr>
        <w:t xml:space="preserve">Severability. </w:t>
      </w:r>
      <w:r>
        <w:rPr>
          <w:sz w:val="24"/>
        </w:rPr>
        <w:t>Whenever possible, each provision of this Agreement will be interpreted in such a way as to be effective and valid under applicable law. If a provision is prohibited by or invalid under applicable law, it will be ineffective only to the extent of such prohibition or invalidity,</w:t>
      </w:r>
      <w:r>
        <w:rPr>
          <w:spacing w:val="-9"/>
          <w:sz w:val="24"/>
        </w:rPr>
        <w:t xml:space="preserve"> </w:t>
      </w:r>
      <w:r>
        <w:rPr>
          <w:sz w:val="24"/>
        </w:rPr>
        <w:t>without</w:t>
      </w:r>
      <w:r>
        <w:rPr>
          <w:spacing w:val="-8"/>
          <w:sz w:val="24"/>
        </w:rPr>
        <w:t xml:space="preserve"> </w:t>
      </w:r>
      <w:r>
        <w:rPr>
          <w:sz w:val="24"/>
        </w:rPr>
        <w:t>invalidating</w:t>
      </w:r>
      <w:r>
        <w:rPr>
          <w:spacing w:val="-11"/>
          <w:sz w:val="24"/>
        </w:rPr>
        <w:t xml:space="preserve"> </w:t>
      </w:r>
      <w:r>
        <w:rPr>
          <w:sz w:val="24"/>
        </w:rPr>
        <w:t>the</w:t>
      </w:r>
      <w:r>
        <w:rPr>
          <w:spacing w:val="-8"/>
          <w:sz w:val="24"/>
        </w:rPr>
        <w:t xml:space="preserve"> </w:t>
      </w:r>
      <w:r>
        <w:rPr>
          <w:sz w:val="24"/>
        </w:rPr>
        <w:t>remainder</w:t>
      </w:r>
      <w:r>
        <w:rPr>
          <w:spacing w:val="-9"/>
          <w:sz w:val="24"/>
        </w:rPr>
        <w:t xml:space="preserve"> </w:t>
      </w:r>
      <w:r>
        <w:rPr>
          <w:sz w:val="24"/>
        </w:rPr>
        <w:t>of</w:t>
      </w:r>
      <w:r>
        <w:rPr>
          <w:spacing w:val="-9"/>
          <w:sz w:val="24"/>
        </w:rPr>
        <w:t xml:space="preserve"> </w:t>
      </w:r>
      <w:r>
        <w:rPr>
          <w:sz w:val="24"/>
        </w:rPr>
        <w:t>such</w:t>
      </w:r>
      <w:r>
        <w:rPr>
          <w:spacing w:val="-8"/>
          <w:sz w:val="24"/>
        </w:rPr>
        <w:t xml:space="preserve"> </w:t>
      </w:r>
      <w:r>
        <w:rPr>
          <w:sz w:val="24"/>
        </w:rPr>
        <w:t>provision</w:t>
      </w:r>
      <w:r>
        <w:rPr>
          <w:spacing w:val="-8"/>
          <w:sz w:val="24"/>
        </w:rPr>
        <w:t xml:space="preserve"> </w:t>
      </w:r>
      <w:r>
        <w:rPr>
          <w:sz w:val="24"/>
        </w:rPr>
        <w:t>or</w:t>
      </w:r>
      <w:r>
        <w:rPr>
          <w:spacing w:val="-9"/>
          <w:sz w:val="24"/>
        </w:rPr>
        <w:t xml:space="preserve"> </w:t>
      </w:r>
      <w:r>
        <w:rPr>
          <w:sz w:val="24"/>
        </w:rPr>
        <w:t>the</w:t>
      </w:r>
      <w:r>
        <w:rPr>
          <w:spacing w:val="-8"/>
          <w:sz w:val="24"/>
        </w:rPr>
        <w:t xml:space="preserve"> </w:t>
      </w:r>
      <w:r>
        <w:rPr>
          <w:sz w:val="24"/>
        </w:rPr>
        <w:t>remaining</w:t>
      </w:r>
      <w:r>
        <w:rPr>
          <w:spacing w:val="-11"/>
          <w:sz w:val="24"/>
        </w:rPr>
        <w:t xml:space="preserve"> </w:t>
      </w:r>
      <w:r>
        <w:rPr>
          <w:sz w:val="24"/>
        </w:rPr>
        <w:t>provisions</w:t>
      </w:r>
      <w:r>
        <w:rPr>
          <w:spacing w:val="-8"/>
          <w:sz w:val="24"/>
        </w:rPr>
        <w:t xml:space="preserve"> </w:t>
      </w:r>
      <w:r>
        <w:rPr>
          <w:sz w:val="24"/>
        </w:rPr>
        <w:t>of</w:t>
      </w:r>
      <w:r>
        <w:rPr>
          <w:spacing w:val="-8"/>
          <w:sz w:val="24"/>
        </w:rPr>
        <w:t xml:space="preserve"> </w:t>
      </w:r>
      <w:r>
        <w:rPr>
          <w:sz w:val="24"/>
        </w:rPr>
        <w:t>this Agreement.</w:t>
      </w:r>
    </w:p>
    <w:p w:rsidR="000A00EA" w:rsidRDefault="000A00EA">
      <w:pPr>
        <w:pStyle w:val="BodyText"/>
        <w:spacing w:before="1"/>
      </w:pPr>
    </w:p>
    <w:p w:rsidR="000A00EA" w:rsidRDefault="009C02A7">
      <w:pPr>
        <w:pStyle w:val="ListParagraph"/>
        <w:numPr>
          <w:ilvl w:val="0"/>
          <w:numId w:val="1"/>
        </w:numPr>
        <w:tabs>
          <w:tab w:val="left" w:pos="901"/>
        </w:tabs>
        <w:ind w:right="181" w:firstLine="0"/>
        <w:jc w:val="both"/>
        <w:rPr>
          <w:sz w:val="24"/>
        </w:rPr>
      </w:pPr>
      <w:r>
        <w:rPr>
          <w:i/>
          <w:sz w:val="24"/>
        </w:rPr>
        <w:t xml:space="preserve">Amendments. </w:t>
      </w:r>
      <w:r>
        <w:rPr>
          <w:sz w:val="24"/>
        </w:rPr>
        <w:t>The terms of this Agreement may not be varied or modified in any manner, except in a subsequent writing executed by an authorized representative of both</w:t>
      </w:r>
      <w:r>
        <w:rPr>
          <w:spacing w:val="-9"/>
          <w:sz w:val="24"/>
        </w:rPr>
        <w:t xml:space="preserve"> </w:t>
      </w:r>
      <w:r>
        <w:rPr>
          <w:sz w:val="24"/>
        </w:rPr>
        <w:t>parties.</w:t>
      </w:r>
    </w:p>
    <w:p w:rsidR="000A00EA" w:rsidRDefault="000A00EA">
      <w:pPr>
        <w:pStyle w:val="BodyText"/>
      </w:pPr>
    </w:p>
    <w:p w:rsidR="000A00EA" w:rsidRDefault="009C02A7">
      <w:pPr>
        <w:pStyle w:val="ListParagraph"/>
        <w:numPr>
          <w:ilvl w:val="0"/>
          <w:numId w:val="1"/>
        </w:numPr>
        <w:tabs>
          <w:tab w:val="left" w:pos="901"/>
        </w:tabs>
        <w:ind w:right="180" w:firstLine="0"/>
        <w:jc w:val="both"/>
        <w:rPr>
          <w:sz w:val="24"/>
        </w:rPr>
      </w:pPr>
      <w:r>
        <w:rPr>
          <w:i/>
          <w:sz w:val="24"/>
        </w:rPr>
        <w:t xml:space="preserve">Assignments. </w:t>
      </w:r>
      <w:r>
        <w:rPr>
          <w:sz w:val="24"/>
        </w:rPr>
        <w:t>No assignment of this Agreement or of any right or obligation under this Agreement will be made by either party without the prior consent of the non-assigning</w:t>
      </w:r>
      <w:r>
        <w:rPr>
          <w:spacing w:val="-14"/>
          <w:sz w:val="24"/>
        </w:rPr>
        <w:t xml:space="preserve"> </w:t>
      </w:r>
      <w:r>
        <w:rPr>
          <w:sz w:val="24"/>
        </w:rPr>
        <w:t>party.</w:t>
      </w:r>
    </w:p>
    <w:p w:rsidR="000A00EA" w:rsidRDefault="000A00EA">
      <w:pPr>
        <w:pStyle w:val="BodyText"/>
      </w:pPr>
    </w:p>
    <w:p w:rsidR="000A00EA" w:rsidRDefault="009C02A7">
      <w:pPr>
        <w:pStyle w:val="ListParagraph"/>
        <w:numPr>
          <w:ilvl w:val="0"/>
          <w:numId w:val="1"/>
        </w:numPr>
        <w:tabs>
          <w:tab w:val="left" w:pos="901"/>
        </w:tabs>
        <w:ind w:right="177" w:firstLine="0"/>
        <w:jc w:val="both"/>
        <w:rPr>
          <w:sz w:val="24"/>
        </w:rPr>
      </w:pPr>
      <w:r>
        <w:rPr>
          <w:i/>
          <w:sz w:val="24"/>
        </w:rPr>
        <w:t xml:space="preserve">Injunctive Relief. </w:t>
      </w:r>
      <w:r>
        <w:rPr>
          <w:sz w:val="24"/>
        </w:rPr>
        <w:t>The parties acknowledge that irreparable injury will result from the failure of either party to comply with the terms of this Agreement. In the event of any actual or threatened default or breach of any of the provisions of this Agreement, the aggrieved party will have the right to specific performance or injunctive relief, as well as monetary damage and any other appropriate</w:t>
      </w:r>
      <w:r>
        <w:rPr>
          <w:spacing w:val="-3"/>
          <w:sz w:val="24"/>
        </w:rPr>
        <w:t xml:space="preserve"> </w:t>
      </w:r>
      <w:r>
        <w:rPr>
          <w:sz w:val="24"/>
        </w:rPr>
        <w:t>relief.</w:t>
      </w:r>
    </w:p>
    <w:p w:rsidR="000A00EA" w:rsidRDefault="000A00EA">
      <w:pPr>
        <w:pStyle w:val="BodyText"/>
      </w:pPr>
    </w:p>
    <w:p w:rsidR="000A00EA" w:rsidRDefault="009C02A7">
      <w:pPr>
        <w:pStyle w:val="ListParagraph"/>
        <w:numPr>
          <w:ilvl w:val="0"/>
          <w:numId w:val="1"/>
        </w:numPr>
        <w:tabs>
          <w:tab w:val="left" w:pos="900"/>
          <w:tab w:val="left" w:pos="901"/>
        </w:tabs>
        <w:ind w:right="653" w:firstLine="0"/>
        <w:rPr>
          <w:sz w:val="24"/>
        </w:rPr>
      </w:pPr>
      <w:r>
        <w:rPr>
          <w:i/>
          <w:sz w:val="24"/>
        </w:rPr>
        <w:t xml:space="preserve">Titles. </w:t>
      </w:r>
      <w:r>
        <w:rPr>
          <w:sz w:val="24"/>
        </w:rPr>
        <w:t>Titles and headings to articles, sections, or paragraphs in this Agreement are inserted for convenience of reference only and are not intended to affect the interpretation</w:t>
      </w:r>
      <w:r>
        <w:rPr>
          <w:spacing w:val="-17"/>
          <w:sz w:val="24"/>
        </w:rPr>
        <w:t xml:space="preserve"> </w:t>
      </w:r>
      <w:r>
        <w:rPr>
          <w:sz w:val="24"/>
        </w:rPr>
        <w:t>or construction of the</w:t>
      </w:r>
      <w:r>
        <w:rPr>
          <w:spacing w:val="-2"/>
          <w:sz w:val="24"/>
        </w:rPr>
        <w:t xml:space="preserve"> </w:t>
      </w:r>
      <w:r>
        <w:rPr>
          <w:sz w:val="24"/>
        </w:rPr>
        <w:t>Agreement.</w:t>
      </w:r>
    </w:p>
    <w:p w:rsidR="000A00EA" w:rsidRDefault="000A00EA">
      <w:pPr>
        <w:pStyle w:val="BodyText"/>
        <w:spacing w:before="9"/>
        <w:rPr>
          <w:sz w:val="25"/>
        </w:rPr>
      </w:pPr>
    </w:p>
    <w:p w:rsidR="000A00EA" w:rsidRDefault="009C02A7">
      <w:pPr>
        <w:pStyle w:val="BodyText"/>
        <w:spacing w:line="247" w:lineRule="auto"/>
        <w:ind w:left="180" w:right="187" w:firstLine="14"/>
        <w:jc w:val="both"/>
      </w:pPr>
      <w:r>
        <w:rPr>
          <w:noProof/>
          <w:position w:val="-6"/>
          <w:lang w:bidi="ar-SA"/>
        </w:rPr>
        <w:drawing>
          <wp:inline distT="0" distB="0" distL="0" distR="0">
            <wp:extent cx="242315" cy="2423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cstate="print"/>
                    <a:stretch>
                      <a:fillRect/>
                    </a:stretch>
                  </pic:blipFill>
                  <pic:spPr>
                    <a:xfrm>
                      <a:off x="0" y="0"/>
                      <a:ext cx="242315" cy="242316"/>
                    </a:xfrm>
                    <a:prstGeom prst="rect">
                      <a:avLst/>
                    </a:prstGeom>
                  </pic:spPr>
                </pic:pic>
              </a:graphicData>
            </a:graphic>
          </wp:inline>
        </w:drawing>
      </w:r>
      <w:r>
        <w:rPr>
          <w:sz w:val="20"/>
        </w:rPr>
        <w:t xml:space="preserve"> </w:t>
      </w:r>
      <w:r>
        <w:rPr>
          <w:spacing w:val="-16"/>
          <w:sz w:val="20"/>
        </w:rPr>
        <w:t xml:space="preserve"> </w:t>
      </w:r>
      <w:r>
        <w:t>By clicking the checkbox and typing your name below, You hereby agree to and accept the terms of this</w:t>
      </w:r>
      <w:r>
        <w:rPr>
          <w:spacing w:val="-1"/>
        </w:rPr>
        <w:t xml:space="preserve"> </w:t>
      </w:r>
      <w:r>
        <w:t>Agreement.</w:t>
      </w:r>
    </w:p>
    <w:p w:rsidR="000A00EA" w:rsidRDefault="000A00EA">
      <w:pPr>
        <w:pStyle w:val="BodyText"/>
        <w:rPr>
          <w:sz w:val="26"/>
        </w:rPr>
      </w:pPr>
    </w:p>
    <w:p w:rsidR="000A00EA" w:rsidRDefault="000A00EA">
      <w:pPr>
        <w:pStyle w:val="BodyText"/>
        <w:spacing w:before="1"/>
        <w:rPr>
          <w:sz w:val="32"/>
        </w:rPr>
      </w:pPr>
    </w:p>
    <w:p w:rsidR="000A00EA" w:rsidRDefault="009C02A7">
      <w:pPr>
        <w:ind w:left="180"/>
        <w:jc w:val="both"/>
        <w:rPr>
          <w:i/>
          <w:sz w:val="24"/>
        </w:rPr>
      </w:pPr>
      <w:r>
        <w:rPr>
          <w:noProof/>
          <w:lang w:bidi="ar-SA"/>
        </w:rPr>
        <mc:AlternateContent>
          <mc:Choice Requires="wpg">
            <w:drawing>
              <wp:anchor distT="0" distB="0" distL="0" distR="0" simplePos="0" relativeHeight="251659264" behindDoc="1" locked="0" layoutInCell="1" allowOverlap="1">
                <wp:simplePos x="0" y="0"/>
                <wp:positionH relativeFrom="page">
                  <wp:posOffset>867410</wp:posOffset>
                </wp:positionH>
                <wp:positionV relativeFrom="paragraph">
                  <wp:posOffset>254000</wp:posOffset>
                </wp:positionV>
                <wp:extent cx="6038215" cy="780415"/>
                <wp:effectExtent l="635" t="0" r="0" b="381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780415"/>
                          <a:chOff x="1366" y="400"/>
                          <a:chExt cx="9509" cy="1229"/>
                        </a:xfrm>
                      </wpg:grpSpPr>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65" y="400"/>
                            <a:ext cx="9509"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40" y="438"/>
                            <a:ext cx="93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7"/>
                        <wps:cNvSpPr>
                          <a:spLocks/>
                        </wps:cNvSpPr>
                        <wps:spPr bwMode="auto">
                          <a:xfrm>
                            <a:off x="1440" y="438"/>
                            <a:ext cx="9360" cy="1080"/>
                          </a:xfrm>
                          <a:custGeom>
                            <a:avLst/>
                            <a:gdLst>
                              <a:gd name="T0" fmla="+- 0 1440 1440"/>
                              <a:gd name="T1" fmla="*/ T0 w 9360"/>
                              <a:gd name="T2" fmla="+- 0 619 439"/>
                              <a:gd name="T3" fmla="*/ 619 h 1080"/>
                              <a:gd name="T4" fmla="+- 0 1454 1440"/>
                              <a:gd name="T5" fmla="*/ T4 w 9360"/>
                              <a:gd name="T6" fmla="+- 0 549 439"/>
                              <a:gd name="T7" fmla="*/ 549 h 1080"/>
                              <a:gd name="T8" fmla="+- 0 1493 1440"/>
                              <a:gd name="T9" fmla="*/ T8 w 9360"/>
                              <a:gd name="T10" fmla="+- 0 492 439"/>
                              <a:gd name="T11" fmla="*/ 492 h 1080"/>
                              <a:gd name="T12" fmla="+- 0 1550 1440"/>
                              <a:gd name="T13" fmla="*/ T12 w 9360"/>
                              <a:gd name="T14" fmla="+- 0 453 439"/>
                              <a:gd name="T15" fmla="*/ 453 h 1080"/>
                              <a:gd name="T16" fmla="+- 0 1620 1440"/>
                              <a:gd name="T17" fmla="*/ T16 w 9360"/>
                              <a:gd name="T18" fmla="+- 0 439 439"/>
                              <a:gd name="T19" fmla="*/ 439 h 1080"/>
                              <a:gd name="T20" fmla="+- 0 10620 1440"/>
                              <a:gd name="T21" fmla="*/ T20 w 9360"/>
                              <a:gd name="T22" fmla="+- 0 439 439"/>
                              <a:gd name="T23" fmla="*/ 439 h 1080"/>
                              <a:gd name="T24" fmla="+- 0 10690 1440"/>
                              <a:gd name="T25" fmla="*/ T24 w 9360"/>
                              <a:gd name="T26" fmla="+- 0 453 439"/>
                              <a:gd name="T27" fmla="*/ 453 h 1080"/>
                              <a:gd name="T28" fmla="+- 0 10747 1440"/>
                              <a:gd name="T29" fmla="*/ T28 w 9360"/>
                              <a:gd name="T30" fmla="+- 0 492 439"/>
                              <a:gd name="T31" fmla="*/ 492 h 1080"/>
                              <a:gd name="T32" fmla="+- 0 10786 1440"/>
                              <a:gd name="T33" fmla="*/ T32 w 9360"/>
                              <a:gd name="T34" fmla="+- 0 549 439"/>
                              <a:gd name="T35" fmla="*/ 549 h 1080"/>
                              <a:gd name="T36" fmla="+- 0 10800 1440"/>
                              <a:gd name="T37" fmla="*/ T36 w 9360"/>
                              <a:gd name="T38" fmla="+- 0 619 439"/>
                              <a:gd name="T39" fmla="*/ 619 h 1080"/>
                              <a:gd name="T40" fmla="+- 0 10800 1440"/>
                              <a:gd name="T41" fmla="*/ T40 w 9360"/>
                              <a:gd name="T42" fmla="+- 0 1339 439"/>
                              <a:gd name="T43" fmla="*/ 1339 h 1080"/>
                              <a:gd name="T44" fmla="+- 0 10786 1440"/>
                              <a:gd name="T45" fmla="*/ T44 w 9360"/>
                              <a:gd name="T46" fmla="+- 0 1409 439"/>
                              <a:gd name="T47" fmla="*/ 1409 h 1080"/>
                              <a:gd name="T48" fmla="+- 0 10747 1440"/>
                              <a:gd name="T49" fmla="*/ T48 w 9360"/>
                              <a:gd name="T50" fmla="+- 0 1466 439"/>
                              <a:gd name="T51" fmla="*/ 1466 h 1080"/>
                              <a:gd name="T52" fmla="+- 0 10690 1440"/>
                              <a:gd name="T53" fmla="*/ T52 w 9360"/>
                              <a:gd name="T54" fmla="+- 0 1505 439"/>
                              <a:gd name="T55" fmla="*/ 1505 h 1080"/>
                              <a:gd name="T56" fmla="+- 0 10620 1440"/>
                              <a:gd name="T57" fmla="*/ T56 w 9360"/>
                              <a:gd name="T58" fmla="+- 0 1519 439"/>
                              <a:gd name="T59" fmla="*/ 1519 h 1080"/>
                              <a:gd name="T60" fmla="+- 0 1620 1440"/>
                              <a:gd name="T61" fmla="*/ T60 w 9360"/>
                              <a:gd name="T62" fmla="+- 0 1519 439"/>
                              <a:gd name="T63" fmla="*/ 1519 h 1080"/>
                              <a:gd name="T64" fmla="+- 0 1550 1440"/>
                              <a:gd name="T65" fmla="*/ T64 w 9360"/>
                              <a:gd name="T66" fmla="+- 0 1505 439"/>
                              <a:gd name="T67" fmla="*/ 1505 h 1080"/>
                              <a:gd name="T68" fmla="+- 0 1493 1440"/>
                              <a:gd name="T69" fmla="*/ T68 w 9360"/>
                              <a:gd name="T70" fmla="+- 0 1466 439"/>
                              <a:gd name="T71" fmla="*/ 1466 h 1080"/>
                              <a:gd name="T72" fmla="+- 0 1454 1440"/>
                              <a:gd name="T73" fmla="*/ T72 w 9360"/>
                              <a:gd name="T74" fmla="+- 0 1409 439"/>
                              <a:gd name="T75" fmla="*/ 1409 h 1080"/>
                              <a:gd name="T76" fmla="+- 0 1440 1440"/>
                              <a:gd name="T77" fmla="*/ T76 w 9360"/>
                              <a:gd name="T78" fmla="+- 0 1339 439"/>
                              <a:gd name="T79" fmla="*/ 1339 h 1080"/>
                              <a:gd name="T80" fmla="+- 0 1440 1440"/>
                              <a:gd name="T81" fmla="*/ T80 w 9360"/>
                              <a:gd name="T82" fmla="+- 0 619 439"/>
                              <a:gd name="T83" fmla="*/ 619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60" h="1080">
                                <a:moveTo>
                                  <a:pt x="0" y="180"/>
                                </a:moveTo>
                                <a:lnTo>
                                  <a:pt x="14" y="110"/>
                                </a:lnTo>
                                <a:lnTo>
                                  <a:pt x="53" y="53"/>
                                </a:lnTo>
                                <a:lnTo>
                                  <a:pt x="110" y="14"/>
                                </a:lnTo>
                                <a:lnTo>
                                  <a:pt x="180" y="0"/>
                                </a:lnTo>
                                <a:lnTo>
                                  <a:pt x="9180" y="0"/>
                                </a:lnTo>
                                <a:lnTo>
                                  <a:pt x="9250" y="14"/>
                                </a:lnTo>
                                <a:lnTo>
                                  <a:pt x="9307" y="53"/>
                                </a:lnTo>
                                <a:lnTo>
                                  <a:pt x="9346" y="110"/>
                                </a:lnTo>
                                <a:lnTo>
                                  <a:pt x="9360" y="180"/>
                                </a:lnTo>
                                <a:lnTo>
                                  <a:pt x="9360" y="900"/>
                                </a:lnTo>
                                <a:lnTo>
                                  <a:pt x="9346" y="970"/>
                                </a:lnTo>
                                <a:lnTo>
                                  <a:pt x="9307" y="1027"/>
                                </a:lnTo>
                                <a:lnTo>
                                  <a:pt x="9250" y="1066"/>
                                </a:lnTo>
                                <a:lnTo>
                                  <a:pt x="9180" y="1080"/>
                                </a:lnTo>
                                <a:lnTo>
                                  <a:pt x="180" y="1080"/>
                                </a:lnTo>
                                <a:lnTo>
                                  <a:pt x="110" y="1066"/>
                                </a:lnTo>
                                <a:lnTo>
                                  <a:pt x="53" y="1027"/>
                                </a:lnTo>
                                <a:lnTo>
                                  <a:pt x="14" y="970"/>
                                </a:lnTo>
                                <a:lnTo>
                                  <a:pt x="0" y="900"/>
                                </a:lnTo>
                                <a:lnTo>
                                  <a:pt x="0" y="180"/>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1365" y="400"/>
                            <a:ext cx="9509"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0EA" w:rsidRDefault="009C02A7">
                              <w:pPr>
                                <w:spacing w:before="119"/>
                                <w:ind w:left="1385" w:right="1399"/>
                                <w:jc w:val="center"/>
                                <w:rPr>
                                  <w:rFonts w:ascii="Cambria"/>
                                  <w:b/>
                                  <w:sz w:val="24"/>
                                </w:rPr>
                              </w:pPr>
                              <w:r>
                                <w:rPr>
                                  <w:rFonts w:ascii="Cambria"/>
                                  <w:b/>
                                  <w:color w:val="FFFFFF"/>
                                  <w:sz w:val="24"/>
                                </w:rPr>
                                <w:t>                                             </w:t>
                              </w:r>
                              <w:hyperlink r:id="rId20">
                                <w:r>
                                  <w:rPr>
                                    <w:rFonts w:ascii="Cambria"/>
                                    <w:b/>
                                    <w:color w:val="FFFFFF"/>
                                    <w:sz w:val="24"/>
                                  </w:rPr>
                                  <w:t>              </w:t>
                                </w:r>
                              </w:hyperlink>
                              <w:r>
                                <w:rPr>
                                  <w:rFonts w:ascii="Cambria"/>
                                  <w:b/>
                                  <w:color w:val="FFFFFF"/>
                                  <w:sz w:val="24"/>
                                </w:rP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6" style="position:absolute;left:0;text-align:left;margin-left:68.3pt;margin-top:20pt;width:475.45pt;height:61.45pt;z-index:-251657216;mso-wrap-distance-left:0;mso-wrap-distance-right:0;mso-position-horizontal-relative:page" coordorigin="1366,400" coordsize="9509,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365;top:400;width:9509;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">
                  <v:imagedata r:id="rId21" o:title=""/>
                </v:shape>
                <v:shape id="Picture 5" o:spid="_x0000_s1028" type="#_x0000_t75" style="position:absolute;left:1440;top:438;width:936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">
                  <v:imagedata r:id="rId22" o:title=""/>
                </v:shape>
                <v:shape id="Freeform 4" o:spid="_x0000_s1029" style="position:absolute;left:1440;top:438;width:9360;height:1080;visibility:visible;mso-wrap-style:square;v-text-anchor:top" coordsize="9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" path="m,180l14,110,53,53,110,14,180,,9180,r70,14l9307,53r39,57l9360,180r,720l9346,970r-39,57l9250,1066r-70,14l180,1080r-70,-14l53,1027,14,970,,900,,180xe" filled="f" strokecolor="#497dba">
                  <v:path arrowok="t" o:connecttype="custom" o:connectlocs="0,619;14,549;53,492;110,453;180,439;9180,439;9250,453;9307,492;9346,549;9360,619;9360,1339;9346,1409;9307,1466;9250,1505;9180,1519;180,1519;110,1505;53,1466;14,1409;0,1339;0,619" o:connectangles="0,0,0,0,0,0,0,0,0,0,0,0,0,0,0,0,0,0,0,0,0"/>
                </v:shape>
                <v:shapetype id="_x0000_t202" coordsize="21600,21600" o:spt="202" path="m,l,21600r21600,l21600,xe">
                  <v:stroke joinstyle="miter"/>
                  <v:path gradientshapeok="t" o:connecttype="rect"/>
                </v:shapetype>
                <v:shape id="Text Box 3" o:spid="_x0000_s1030" type="#_x0000_t202" style="position:absolute;left:1365;top:400;width:9509;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A00EA" w:rsidRDefault="009C02A7">
                        <w:pPr>
                          <w:spacing w:before="119"/>
                          <w:ind w:left="1385" w:right="1399"/>
                          <w:jc w:val="center"/>
                          <w:rPr>
                            <w:rFonts w:ascii="Cambria"/>
                            <w:b/>
                            <w:sz w:val="24"/>
                          </w:rPr>
                        </w:pPr>
                        <w:r>
                          <w:rPr>
                            <w:rFonts w:ascii="Cambria"/>
                            <w:b/>
                            <w:color w:val="FFFFFF"/>
                            <w:sz w:val="24"/>
                          </w:rPr>
                          <w:t xml:space="preserve">                                             </w:t>
                        </w:r>
                        <w:hyperlink r:id="rId23">
                          <w:r>
                            <w:rPr>
                              <w:rFonts w:ascii="Cambria"/>
                              <w:b/>
                              <w:color w:val="FFFFFF"/>
                              <w:sz w:val="24"/>
                            </w:rPr>
                            <w:t xml:space="preserve">              </w:t>
                          </w:r>
                        </w:hyperlink>
                        <w:r>
                          <w:rPr>
                            <w:rFonts w:ascii="Cambria"/>
                            <w:b/>
                            <w:color w:val="FFFFFF"/>
                            <w:sz w:val="24"/>
                          </w:rPr>
                          <w:t xml:space="preserve">                                                                            </w:t>
                        </w:r>
                      </w:p>
                    </w:txbxContent>
                  </v:textbox>
                </v:shape>
                <w10:wrap type="topAndBottom" anchorx="page"/>
              </v:group>
            </w:pict>
          </mc:Fallback>
        </mc:AlternateContent>
      </w:r>
      <w:r>
        <w:rPr>
          <w:i/>
          <w:sz w:val="24"/>
        </w:rPr>
        <w:t>Type your name in the field above.</w:t>
      </w:r>
    </w:p>
    <w:sectPr w:rsidR="000A00EA">
      <w:pgSz w:w="12240" w:h="15840"/>
      <w:pgMar w:top="1360" w:right="1260" w:bottom="1140" w:left="1260" w:header="0" w:footer="95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E3" w:rsidRDefault="000D49E3">
      <w:r>
        <w:separator/>
      </w:r>
    </w:p>
  </w:endnote>
  <w:endnote w:type="continuationSeparator" w:id="0">
    <w:p w:rsidR="000D49E3" w:rsidRDefault="000D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62616d99-bbd2-4db0-8c42-1cab"/>
  <w:p w:rsidR="009615D0" w:rsidRDefault="009615D0">
    <w:pPr>
      <w:pStyle w:val="DocID"/>
    </w:pPr>
    <w:r>
      <w:fldChar w:fldCharType="begin"/>
    </w:r>
    <w:r>
      <w:instrText xml:space="preserve">  DOCPROPERTY "CUS_DocIDChunk0" </w:instrText>
    </w:r>
    <w:r>
      <w:fldChar w:fldCharType="separate"/>
    </w:r>
    <w:r>
      <w:rPr>
        <w:noProof/>
      </w:rPr>
      <w:t>4526184.v3</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D0" w:rsidRPr="00764892" w:rsidRDefault="009615D0" w:rsidP="0076489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6C168BFF" wp14:editId="380594B9">
              <wp:simplePos x="0" y="0"/>
              <wp:positionH relativeFrom="page">
                <wp:posOffset>3829685</wp:posOffset>
              </wp:positionH>
              <wp:positionV relativeFrom="page">
                <wp:posOffset>9315450</wp:posOffset>
              </wp:positionV>
              <wp:extent cx="114300" cy="165735"/>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5D0" w:rsidRDefault="009615D0" w:rsidP="00764892">
                          <w:pPr>
                            <w:spacing w:before="10"/>
                            <w:ind w:left="40"/>
                            <w:rPr>
                              <w:sz w:val="20"/>
                            </w:rPr>
                          </w:pPr>
                          <w:r>
                            <w:fldChar w:fldCharType="begin"/>
                          </w:r>
                          <w:r>
                            <w:rPr>
                              <w:w w:val="99"/>
                              <w:sz w:val="20"/>
                            </w:rPr>
                            <w:instrText xml:space="preserve"> PAGE </w:instrText>
                          </w:r>
                          <w:r>
                            <w:fldChar w:fldCharType="separate"/>
                          </w:r>
                          <w:r w:rsidR="0081539E">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01.55pt;margin-top:733.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i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emHEw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" filled="f" stroked="f">
              <v:textbox inset="0,0,0,0">
                <w:txbxContent>
                  <w:p w:rsidR="009615D0" w:rsidRDefault="009615D0" w:rsidP="00764892">
                    <w:pPr>
                      <w:spacing w:before="10"/>
                      <w:ind w:left="40"/>
                      <w:rPr>
                        <w:sz w:val="20"/>
                      </w:rPr>
                    </w:pPr>
                    <w:r>
                      <w:fldChar w:fldCharType="begin"/>
                    </w:r>
                    <w:r>
                      <w:rPr>
                        <w:w w:val="99"/>
                        <w:sz w:val="20"/>
                      </w:rPr>
                      <w:instrText xml:space="preserve"> PAGE </w:instrText>
                    </w:r>
                    <w:r>
                      <w:fldChar w:fldCharType="separate"/>
                    </w:r>
                    <w:r w:rsidR="0081539E">
                      <w:rPr>
                        <w:noProof/>
                        <w:w w:val="99"/>
                        <w:sz w:val="20"/>
                      </w:rPr>
                      <w:t>1</w:t>
                    </w:r>
                    <w:r>
                      <w:fldChar w:fldCharType="end"/>
                    </w:r>
                  </w:p>
                </w:txbxContent>
              </v:textbox>
              <w10:wrap anchorx="page" anchory="page"/>
            </v:shape>
          </w:pict>
        </mc:Fallback>
      </mc:AlternateContent>
    </w:r>
  </w:p>
  <w:bookmarkStart w:id="2" w:name="_iDocIDField82cae572-f803-476d-85f8-265e"/>
  <w:p w:rsidR="009615D0" w:rsidRDefault="009615D0">
    <w:pPr>
      <w:pStyle w:val="DocID"/>
    </w:pPr>
    <w:r>
      <w:fldChar w:fldCharType="begin"/>
    </w:r>
    <w:r>
      <w:instrText xml:space="preserve">  DOCPROPERTY "CUS_DocIDChunk0" </w:instrText>
    </w:r>
    <w:r>
      <w:fldChar w:fldCharType="separate"/>
    </w:r>
    <w:r>
      <w:rPr>
        <w:noProof/>
      </w:rPr>
      <w:t>4526184.v3</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iDocIDFieldbde15cf2-fb8e-4d5f-b707-0a9b"/>
  <w:p w:rsidR="009615D0" w:rsidRDefault="009615D0">
    <w:pPr>
      <w:pStyle w:val="DocID"/>
    </w:pPr>
    <w:r>
      <w:fldChar w:fldCharType="begin"/>
    </w:r>
    <w:r>
      <w:instrText xml:space="preserve">  DOCPROPERTY "CUS_DocIDChunk0" </w:instrText>
    </w:r>
    <w:r>
      <w:fldChar w:fldCharType="separate"/>
    </w:r>
    <w:r>
      <w:rPr>
        <w:noProof/>
      </w:rPr>
      <w:t>4526184.v3</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E3" w:rsidRDefault="000D49E3">
      <w:r>
        <w:separator/>
      </w:r>
    </w:p>
  </w:footnote>
  <w:footnote w:type="continuationSeparator" w:id="0">
    <w:p w:rsidR="000D49E3" w:rsidRDefault="000D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0E" w:rsidRDefault="00890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0E" w:rsidRDefault="00890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0E" w:rsidRDefault="00890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7F9"/>
    <w:multiLevelType w:val="hybridMultilevel"/>
    <w:tmpl w:val="E09E94A8"/>
    <w:lvl w:ilvl="0" w:tplc="8F6C9BAA">
      <w:start w:val="1"/>
      <w:numFmt w:val="decimal"/>
      <w:lvlText w:val="%1."/>
      <w:lvlJc w:val="left"/>
      <w:pPr>
        <w:ind w:left="180" w:hanging="720"/>
        <w:jc w:val="left"/>
      </w:pPr>
      <w:rPr>
        <w:rFonts w:ascii="Times New Roman" w:eastAsia="Times New Roman" w:hAnsi="Times New Roman" w:cs="Times New Roman" w:hint="default"/>
        <w:spacing w:val="-25"/>
        <w:w w:val="99"/>
        <w:sz w:val="24"/>
        <w:szCs w:val="24"/>
        <w:lang w:val="en-US" w:eastAsia="en-US" w:bidi="en-US"/>
      </w:rPr>
    </w:lvl>
    <w:lvl w:ilvl="1" w:tplc="74C0562E">
      <w:numFmt w:val="bullet"/>
      <w:lvlText w:val="•"/>
      <w:lvlJc w:val="left"/>
      <w:pPr>
        <w:ind w:left="1134" w:hanging="720"/>
      </w:pPr>
      <w:rPr>
        <w:rFonts w:hint="default"/>
        <w:lang w:val="en-US" w:eastAsia="en-US" w:bidi="en-US"/>
      </w:rPr>
    </w:lvl>
    <w:lvl w:ilvl="2" w:tplc="887A3A5C">
      <w:numFmt w:val="bullet"/>
      <w:lvlText w:val="•"/>
      <w:lvlJc w:val="left"/>
      <w:pPr>
        <w:ind w:left="2088" w:hanging="720"/>
      </w:pPr>
      <w:rPr>
        <w:rFonts w:hint="default"/>
        <w:lang w:val="en-US" w:eastAsia="en-US" w:bidi="en-US"/>
      </w:rPr>
    </w:lvl>
    <w:lvl w:ilvl="3" w:tplc="4578A0B6">
      <w:numFmt w:val="bullet"/>
      <w:lvlText w:val="•"/>
      <w:lvlJc w:val="left"/>
      <w:pPr>
        <w:ind w:left="3042" w:hanging="720"/>
      </w:pPr>
      <w:rPr>
        <w:rFonts w:hint="default"/>
        <w:lang w:val="en-US" w:eastAsia="en-US" w:bidi="en-US"/>
      </w:rPr>
    </w:lvl>
    <w:lvl w:ilvl="4" w:tplc="042C56EE">
      <w:numFmt w:val="bullet"/>
      <w:lvlText w:val="•"/>
      <w:lvlJc w:val="left"/>
      <w:pPr>
        <w:ind w:left="3996" w:hanging="720"/>
      </w:pPr>
      <w:rPr>
        <w:rFonts w:hint="default"/>
        <w:lang w:val="en-US" w:eastAsia="en-US" w:bidi="en-US"/>
      </w:rPr>
    </w:lvl>
    <w:lvl w:ilvl="5" w:tplc="5BF407B6">
      <w:numFmt w:val="bullet"/>
      <w:lvlText w:val="•"/>
      <w:lvlJc w:val="left"/>
      <w:pPr>
        <w:ind w:left="4950" w:hanging="720"/>
      </w:pPr>
      <w:rPr>
        <w:rFonts w:hint="default"/>
        <w:lang w:val="en-US" w:eastAsia="en-US" w:bidi="en-US"/>
      </w:rPr>
    </w:lvl>
    <w:lvl w:ilvl="6" w:tplc="1722D2C8">
      <w:numFmt w:val="bullet"/>
      <w:lvlText w:val="•"/>
      <w:lvlJc w:val="left"/>
      <w:pPr>
        <w:ind w:left="5904" w:hanging="720"/>
      </w:pPr>
      <w:rPr>
        <w:rFonts w:hint="default"/>
        <w:lang w:val="en-US" w:eastAsia="en-US" w:bidi="en-US"/>
      </w:rPr>
    </w:lvl>
    <w:lvl w:ilvl="7" w:tplc="D53E5602">
      <w:numFmt w:val="bullet"/>
      <w:lvlText w:val="•"/>
      <w:lvlJc w:val="left"/>
      <w:pPr>
        <w:ind w:left="6858" w:hanging="720"/>
      </w:pPr>
      <w:rPr>
        <w:rFonts w:hint="default"/>
        <w:lang w:val="en-US" w:eastAsia="en-US" w:bidi="en-US"/>
      </w:rPr>
    </w:lvl>
    <w:lvl w:ilvl="8" w:tplc="FD369E74">
      <w:numFmt w:val="bullet"/>
      <w:lvlText w:val="•"/>
      <w:lvlJc w:val="left"/>
      <w:pPr>
        <w:ind w:left="7812" w:hanging="720"/>
      </w:pPr>
      <w:rPr>
        <w:rFonts w:hint="default"/>
        <w:lang w:val="en-US" w:eastAsia="en-US" w:bidi="en-US"/>
      </w:rPr>
    </w:lvl>
  </w:abstractNum>
  <w:abstractNum w:abstractNumId="1">
    <w:nsid w:val="555B395C"/>
    <w:multiLevelType w:val="hybridMultilevel"/>
    <w:tmpl w:val="914A2DEC"/>
    <w:lvl w:ilvl="0" w:tplc="05C6C6F8">
      <w:start w:val="1"/>
      <w:numFmt w:val="lowerLetter"/>
      <w:lvlText w:val="%1."/>
      <w:lvlJc w:val="left"/>
      <w:pPr>
        <w:ind w:left="180" w:hanging="720"/>
        <w:jc w:val="left"/>
      </w:pPr>
      <w:rPr>
        <w:rFonts w:ascii="Times New Roman" w:eastAsia="Times New Roman" w:hAnsi="Times New Roman" w:cs="Times New Roman" w:hint="default"/>
        <w:spacing w:val="-10"/>
        <w:w w:val="99"/>
        <w:sz w:val="24"/>
        <w:szCs w:val="24"/>
        <w:lang w:val="en-US" w:eastAsia="en-US" w:bidi="en-US"/>
      </w:rPr>
    </w:lvl>
    <w:lvl w:ilvl="1" w:tplc="C41E635C">
      <w:numFmt w:val="bullet"/>
      <w:lvlText w:val="•"/>
      <w:lvlJc w:val="left"/>
      <w:pPr>
        <w:ind w:left="1134" w:hanging="720"/>
      </w:pPr>
      <w:rPr>
        <w:rFonts w:hint="default"/>
        <w:lang w:val="en-US" w:eastAsia="en-US" w:bidi="en-US"/>
      </w:rPr>
    </w:lvl>
    <w:lvl w:ilvl="2" w:tplc="587AA608">
      <w:numFmt w:val="bullet"/>
      <w:lvlText w:val="•"/>
      <w:lvlJc w:val="left"/>
      <w:pPr>
        <w:ind w:left="2088" w:hanging="720"/>
      </w:pPr>
      <w:rPr>
        <w:rFonts w:hint="default"/>
        <w:lang w:val="en-US" w:eastAsia="en-US" w:bidi="en-US"/>
      </w:rPr>
    </w:lvl>
    <w:lvl w:ilvl="3" w:tplc="2174BBD0">
      <w:numFmt w:val="bullet"/>
      <w:lvlText w:val="•"/>
      <w:lvlJc w:val="left"/>
      <w:pPr>
        <w:ind w:left="3042" w:hanging="720"/>
      </w:pPr>
      <w:rPr>
        <w:rFonts w:hint="default"/>
        <w:lang w:val="en-US" w:eastAsia="en-US" w:bidi="en-US"/>
      </w:rPr>
    </w:lvl>
    <w:lvl w:ilvl="4" w:tplc="AB7C636C">
      <w:numFmt w:val="bullet"/>
      <w:lvlText w:val="•"/>
      <w:lvlJc w:val="left"/>
      <w:pPr>
        <w:ind w:left="3996" w:hanging="720"/>
      </w:pPr>
      <w:rPr>
        <w:rFonts w:hint="default"/>
        <w:lang w:val="en-US" w:eastAsia="en-US" w:bidi="en-US"/>
      </w:rPr>
    </w:lvl>
    <w:lvl w:ilvl="5" w:tplc="ADF89180">
      <w:numFmt w:val="bullet"/>
      <w:lvlText w:val="•"/>
      <w:lvlJc w:val="left"/>
      <w:pPr>
        <w:ind w:left="4950" w:hanging="720"/>
      </w:pPr>
      <w:rPr>
        <w:rFonts w:hint="default"/>
        <w:lang w:val="en-US" w:eastAsia="en-US" w:bidi="en-US"/>
      </w:rPr>
    </w:lvl>
    <w:lvl w:ilvl="6" w:tplc="7758F936">
      <w:numFmt w:val="bullet"/>
      <w:lvlText w:val="•"/>
      <w:lvlJc w:val="left"/>
      <w:pPr>
        <w:ind w:left="5904" w:hanging="720"/>
      </w:pPr>
      <w:rPr>
        <w:rFonts w:hint="default"/>
        <w:lang w:val="en-US" w:eastAsia="en-US" w:bidi="en-US"/>
      </w:rPr>
    </w:lvl>
    <w:lvl w:ilvl="7" w:tplc="2BAAA128">
      <w:numFmt w:val="bullet"/>
      <w:lvlText w:val="•"/>
      <w:lvlJc w:val="left"/>
      <w:pPr>
        <w:ind w:left="6858" w:hanging="720"/>
      </w:pPr>
      <w:rPr>
        <w:rFonts w:hint="default"/>
        <w:lang w:val="en-US" w:eastAsia="en-US" w:bidi="en-US"/>
      </w:rPr>
    </w:lvl>
    <w:lvl w:ilvl="8" w:tplc="2BC44602">
      <w:numFmt w:val="bullet"/>
      <w:lvlText w:val="•"/>
      <w:lvlJc w:val="left"/>
      <w:pPr>
        <w:ind w:left="7812"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EA"/>
    <w:rsid w:val="000A00EA"/>
    <w:rsid w:val="000D49E3"/>
    <w:rsid w:val="001E7D7B"/>
    <w:rsid w:val="004173D6"/>
    <w:rsid w:val="005F18E3"/>
    <w:rsid w:val="006523B5"/>
    <w:rsid w:val="0077634D"/>
    <w:rsid w:val="0081539E"/>
    <w:rsid w:val="0089070E"/>
    <w:rsid w:val="009615D0"/>
    <w:rsid w:val="009C02A7"/>
    <w:rsid w:val="00A45AAF"/>
    <w:rsid w:val="00A560D6"/>
    <w:rsid w:val="00A62817"/>
    <w:rsid w:val="00BE0627"/>
    <w:rsid w:val="00D21E0F"/>
    <w:rsid w:val="00D7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 w:right="17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A7"/>
    <w:pPr>
      <w:tabs>
        <w:tab w:val="center" w:pos="4680"/>
        <w:tab w:val="right" w:pos="9360"/>
      </w:tabs>
    </w:pPr>
  </w:style>
  <w:style w:type="character" w:customStyle="1" w:styleId="HeaderChar">
    <w:name w:val="Header Char"/>
    <w:basedOn w:val="DefaultParagraphFont"/>
    <w:link w:val="Header"/>
    <w:uiPriority w:val="99"/>
    <w:rsid w:val="009C02A7"/>
    <w:rPr>
      <w:rFonts w:ascii="Times New Roman" w:eastAsia="Times New Roman" w:hAnsi="Times New Roman" w:cs="Times New Roman"/>
      <w:lang w:bidi="en-US"/>
    </w:rPr>
  </w:style>
  <w:style w:type="paragraph" w:styleId="Footer">
    <w:name w:val="footer"/>
    <w:basedOn w:val="Normal"/>
    <w:link w:val="FooterChar"/>
    <w:uiPriority w:val="99"/>
    <w:unhideWhenUsed/>
    <w:rsid w:val="009C02A7"/>
    <w:pPr>
      <w:tabs>
        <w:tab w:val="center" w:pos="4680"/>
        <w:tab w:val="right" w:pos="9360"/>
      </w:tabs>
    </w:pPr>
  </w:style>
  <w:style w:type="character" w:customStyle="1" w:styleId="FooterChar">
    <w:name w:val="Footer Char"/>
    <w:basedOn w:val="DefaultParagraphFont"/>
    <w:link w:val="Footer"/>
    <w:uiPriority w:val="99"/>
    <w:rsid w:val="009C02A7"/>
    <w:rPr>
      <w:rFonts w:ascii="Times New Roman" w:eastAsia="Times New Roman" w:hAnsi="Times New Roman" w:cs="Times New Roman"/>
      <w:lang w:bidi="en-US"/>
    </w:rPr>
  </w:style>
  <w:style w:type="paragraph" w:customStyle="1" w:styleId="DocID">
    <w:name w:val="DocID"/>
    <w:basedOn w:val="Footer"/>
    <w:next w:val="Footer"/>
    <w:link w:val="DocIDChar"/>
    <w:rsid w:val="001E7D7B"/>
    <w:pPr>
      <w:tabs>
        <w:tab w:val="clear" w:pos="4680"/>
        <w:tab w:val="clear" w:pos="9360"/>
      </w:tabs>
    </w:pPr>
    <w:rPr>
      <w:sz w:val="18"/>
      <w:szCs w:val="20"/>
      <w:lang w:bidi="ar-SA"/>
    </w:rPr>
  </w:style>
  <w:style w:type="character" w:customStyle="1" w:styleId="DocIDChar">
    <w:name w:val="DocID Char"/>
    <w:basedOn w:val="DefaultParagraphFont"/>
    <w:link w:val="DocID"/>
    <w:rsid w:val="001E7D7B"/>
    <w:rPr>
      <w:rFonts w:ascii="Times New Roman" w:eastAsia="Times New Roman" w:hAnsi="Times New Roman" w:cs="Times New Roman"/>
      <w:sz w:val="18"/>
      <w:szCs w:val="20"/>
      <w:lang w:val="en-US" w:eastAsia="en-US"/>
    </w:rPr>
  </w:style>
  <w:style w:type="character" w:styleId="Hyperlink">
    <w:name w:val="Hyperlink"/>
    <w:basedOn w:val="DefaultParagraphFont"/>
    <w:uiPriority w:val="99"/>
    <w:unhideWhenUsed/>
    <w:rsid w:val="00D71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 w:right="17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A7"/>
    <w:pPr>
      <w:tabs>
        <w:tab w:val="center" w:pos="4680"/>
        <w:tab w:val="right" w:pos="9360"/>
      </w:tabs>
    </w:pPr>
  </w:style>
  <w:style w:type="character" w:customStyle="1" w:styleId="HeaderChar">
    <w:name w:val="Header Char"/>
    <w:basedOn w:val="DefaultParagraphFont"/>
    <w:link w:val="Header"/>
    <w:uiPriority w:val="99"/>
    <w:rsid w:val="009C02A7"/>
    <w:rPr>
      <w:rFonts w:ascii="Times New Roman" w:eastAsia="Times New Roman" w:hAnsi="Times New Roman" w:cs="Times New Roman"/>
      <w:lang w:bidi="en-US"/>
    </w:rPr>
  </w:style>
  <w:style w:type="paragraph" w:styleId="Footer">
    <w:name w:val="footer"/>
    <w:basedOn w:val="Normal"/>
    <w:link w:val="FooterChar"/>
    <w:uiPriority w:val="99"/>
    <w:unhideWhenUsed/>
    <w:rsid w:val="009C02A7"/>
    <w:pPr>
      <w:tabs>
        <w:tab w:val="center" w:pos="4680"/>
        <w:tab w:val="right" w:pos="9360"/>
      </w:tabs>
    </w:pPr>
  </w:style>
  <w:style w:type="character" w:customStyle="1" w:styleId="FooterChar">
    <w:name w:val="Footer Char"/>
    <w:basedOn w:val="DefaultParagraphFont"/>
    <w:link w:val="Footer"/>
    <w:uiPriority w:val="99"/>
    <w:rsid w:val="009C02A7"/>
    <w:rPr>
      <w:rFonts w:ascii="Times New Roman" w:eastAsia="Times New Roman" w:hAnsi="Times New Roman" w:cs="Times New Roman"/>
      <w:lang w:bidi="en-US"/>
    </w:rPr>
  </w:style>
  <w:style w:type="paragraph" w:customStyle="1" w:styleId="DocID">
    <w:name w:val="DocID"/>
    <w:basedOn w:val="Footer"/>
    <w:next w:val="Footer"/>
    <w:link w:val="DocIDChar"/>
    <w:rsid w:val="001E7D7B"/>
    <w:pPr>
      <w:tabs>
        <w:tab w:val="clear" w:pos="4680"/>
        <w:tab w:val="clear" w:pos="9360"/>
      </w:tabs>
    </w:pPr>
    <w:rPr>
      <w:sz w:val="18"/>
      <w:szCs w:val="20"/>
      <w:lang w:bidi="ar-SA"/>
    </w:rPr>
  </w:style>
  <w:style w:type="character" w:customStyle="1" w:styleId="DocIDChar">
    <w:name w:val="DocID Char"/>
    <w:basedOn w:val="DefaultParagraphFont"/>
    <w:link w:val="DocID"/>
    <w:rsid w:val="001E7D7B"/>
    <w:rPr>
      <w:rFonts w:ascii="Times New Roman" w:eastAsia="Times New Roman" w:hAnsi="Times New Roman" w:cs="Times New Roman"/>
      <w:sz w:val="18"/>
      <w:szCs w:val="20"/>
      <w:lang w:val="en-US" w:eastAsia="en-US"/>
    </w:rPr>
  </w:style>
  <w:style w:type="character" w:styleId="Hyperlink">
    <w:name w:val="Hyperlink"/>
    <w:basedOn w:val="DefaultParagraphFont"/>
    <w:uiPriority w:val="99"/>
    <w:unhideWhenUsed/>
    <w:rsid w:val="00D71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info@ebli.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info@ebli.com" TargetMode="External"/><Relationship Id="rId10" Type="http://schemas.openxmlformats.org/officeDocument/2006/relationships/hyperlink" Target="http://www.eblireads.com"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eblireads.com" TargetMode="Externa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User</cp:lastModifiedBy>
  <cp:revision>2</cp:revision>
  <dcterms:created xsi:type="dcterms:W3CDTF">2019-07-15T13:30:00Z</dcterms:created>
  <dcterms:modified xsi:type="dcterms:W3CDTF">2019-07-15T13:30:00Z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2016</vt:lpwstr>
  </property>
  <property fmtid="{D5CDD505-2E9C-101B-9397-08002B2CF9AE}" pid="4" name="LastSaved">
    <vt:filetime>2019-06-27T00:00:00Z</vt:filetime>
  </property>
  <property fmtid="{D5CDD505-2E9C-101B-9397-08002B2CF9AE}" pid="5" name="CUS_DocIDString">
    <vt:lpwstr>4526184.v3</vt:lpwstr>
  </property>
  <property fmtid="{D5CDD505-2E9C-101B-9397-08002B2CF9AE}" pid="6" name="CUS_DocIDChunk0">
    <vt:lpwstr>4526184.v3</vt:lpwstr>
  </property>
  <property fmtid="{D5CDD505-2E9C-101B-9397-08002B2CF9AE}" pid="7" name="CUS_DocIDActiveBits">
    <vt:lpwstr>98304</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eDOCS AutoSave">
    <vt:lpwstr/>
  </property>
</Properties>
</file>